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24C" w:rsidRDefault="004E624C" w:rsidP="004E624C">
      <w:pPr>
        <w:rPr>
          <w:b/>
          <w:sz w:val="56"/>
          <w:szCs w:val="56"/>
        </w:rPr>
      </w:pPr>
    </w:p>
    <w:p w:rsidR="004E624C" w:rsidRDefault="004E624C" w:rsidP="004E624C">
      <w:pPr>
        <w:rPr>
          <w:b/>
          <w:sz w:val="56"/>
          <w:szCs w:val="56"/>
        </w:rPr>
      </w:pPr>
    </w:p>
    <w:p w:rsidR="004E624C" w:rsidRDefault="00F2110F" w:rsidP="004E624C">
      <w:pPr>
        <w:jc w:val="center"/>
        <w:rPr>
          <w:b/>
          <w:sz w:val="56"/>
          <w:szCs w:val="56"/>
        </w:rPr>
      </w:pPr>
      <w:r>
        <w:rPr>
          <w:b/>
          <w:sz w:val="56"/>
          <w:szCs w:val="5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25pt;height:60pt" adj=",10800" fillcolor="#e36c0a">
            <v:shadow color="#868686"/>
            <v:textpath style="font-family:&quot;Arial Black&quot;;v-text-kern:t" trim="t" fitpath="t" string="PROGRAM PROTI ŠIKANOVÁNÍ"/>
          </v:shape>
        </w:pict>
      </w:r>
      <w:r w:rsidR="004E624C" w:rsidRPr="00017882">
        <w:rPr>
          <w:noProof/>
        </w:rPr>
        <w:drawing>
          <wp:anchor distT="0" distB="0" distL="114300" distR="114300" simplePos="0" relativeHeight="251659264" behindDoc="1" locked="0" layoutInCell="1" allowOverlap="1" wp14:anchorId="2D8DC789" wp14:editId="332CAA36">
            <wp:simplePos x="0" y="0"/>
            <wp:positionH relativeFrom="margin">
              <wp:posOffset>-537845</wp:posOffset>
            </wp:positionH>
            <wp:positionV relativeFrom="margin">
              <wp:align>top</wp:align>
            </wp:positionV>
            <wp:extent cx="6912610" cy="1733550"/>
            <wp:effectExtent l="38100" t="0" r="21590" b="51435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screen"/>
                    <a:srcRect/>
                    <a:stretch>
                      <a:fillRect/>
                    </a:stretch>
                  </pic:blipFill>
                  <pic:spPr bwMode="auto">
                    <a:xfrm>
                      <a:off x="0" y="0"/>
                      <a:ext cx="6912610" cy="17335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4E624C">
        <w:rPr>
          <w:b/>
          <w:sz w:val="56"/>
          <w:szCs w:val="56"/>
        </w:rPr>
        <w:t xml:space="preserve"> </w:t>
      </w:r>
    </w:p>
    <w:p w:rsidR="004E624C" w:rsidRDefault="004E624C" w:rsidP="004E624C">
      <w:pPr>
        <w:rPr>
          <w:b/>
        </w:rPr>
      </w:pPr>
    </w:p>
    <w:p w:rsidR="004E624C" w:rsidRDefault="004E624C" w:rsidP="004E624C">
      <w:pPr>
        <w:rPr>
          <w:b/>
        </w:rPr>
      </w:pPr>
    </w:p>
    <w:p w:rsidR="004E624C" w:rsidRDefault="004E624C" w:rsidP="004E624C">
      <w:pPr>
        <w:rPr>
          <w:b/>
        </w:rPr>
      </w:pPr>
    </w:p>
    <w:p w:rsidR="004E624C" w:rsidRDefault="004E624C" w:rsidP="004E624C">
      <w:pPr>
        <w:rPr>
          <w:b/>
        </w:rPr>
      </w:pPr>
    </w:p>
    <w:p w:rsidR="004E624C" w:rsidRDefault="004E624C" w:rsidP="004E624C">
      <w:pPr>
        <w:rPr>
          <w:b/>
        </w:rPr>
      </w:pPr>
    </w:p>
    <w:p w:rsidR="004E624C" w:rsidRDefault="004E624C" w:rsidP="004E624C">
      <w:pPr>
        <w:rPr>
          <w:b/>
        </w:rPr>
      </w:pPr>
    </w:p>
    <w:p w:rsidR="004E624C" w:rsidRPr="00017882" w:rsidRDefault="004E624C" w:rsidP="004E624C">
      <w:pPr>
        <w:jc w:val="center"/>
        <w:rPr>
          <w:b/>
        </w:rPr>
      </w:pPr>
      <w:r>
        <w:rPr>
          <w:noProof/>
          <w:color w:val="040204"/>
          <w:sz w:val="2"/>
          <w:szCs w:val="2"/>
        </w:rPr>
        <w:drawing>
          <wp:inline distT="0" distB="0" distL="0" distR="0" wp14:anchorId="296918E0" wp14:editId="3FEC1787">
            <wp:extent cx="3667125" cy="2748771"/>
            <wp:effectExtent l="38100" t="0" r="28575" b="813579"/>
            <wp:docPr id="3" name="sb-player" descr="http://www.zshrdlicky.eu/index.php?option=com_datsogallery&amp;task=sbox&amp;catid=160&amp;id=2848&amp;format=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player" descr="http://www.zshrdlicky.eu/index.php?option=com_datsogallery&amp;task=sbox&amp;catid=160&amp;id=2848&amp;format=raw"/>
                    <pic:cNvPicPr>
                      <a:picLocks noChangeAspect="1" noChangeArrowheads="1"/>
                    </pic:cNvPicPr>
                  </pic:nvPicPr>
                  <pic:blipFill>
                    <a:blip r:embed="rId7" cstate="screen"/>
                    <a:srcRect/>
                    <a:stretch>
                      <a:fillRect/>
                    </a:stretch>
                  </pic:blipFill>
                  <pic:spPr bwMode="auto">
                    <a:xfrm>
                      <a:off x="0" y="0"/>
                      <a:ext cx="3667125" cy="274877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4E624C" w:rsidRDefault="004E624C" w:rsidP="004E624C">
      <w:pPr>
        <w:rPr>
          <w:b/>
          <w:sz w:val="28"/>
          <w:szCs w:val="28"/>
        </w:rPr>
      </w:pPr>
    </w:p>
    <w:p w:rsidR="004E624C" w:rsidRDefault="004E624C" w:rsidP="004E624C">
      <w:pPr>
        <w:rPr>
          <w:b/>
          <w:sz w:val="28"/>
          <w:szCs w:val="28"/>
        </w:rPr>
      </w:pPr>
    </w:p>
    <w:p w:rsidR="004E624C" w:rsidRPr="00F72215" w:rsidRDefault="004E624C" w:rsidP="004E624C">
      <w:pPr>
        <w:numPr>
          <w:ilvl w:val="0"/>
          <w:numId w:val="1"/>
        </w:numPr>
        <w:pBdr>
          <w:top w:val="single" w:sz="4" w:space="1" w:color="auto"/>
          <w:left w:val="single" w:sz="4" w:space="4" w:color="auto"/>
          <w:bottom w:val="single" w:sz="4" w:space="1" w:color="auto"/>
          <w:right w:val="single" w:sz="4" w:space="4" w:color="auto"/>
        </w:pBdr>
        <w:shd w:val="clear" w:color="auto" w:fill="FBD4B4"/>
        <w:jc w:val="center"/>
      </w:pPr>
      <w:r w:rsidRPr="00F72215">
        <w:rPr>
          <w:b/>
        </w:rPr>
        <w:lastRenderedPageBreak/>
        <w:t>Úvod</w:t>
      </w:r>
    </w:p>
    <w:p w:rsidR="004E624C" w:rsidRDefault="004E624C" w:rsidP="004E624C">
      <w:pPr>
        <w:rPr>
          <w:b/>
          <w:sz w:val="28"/>
          <w:szCs w:val="28"/>
        </w:rPr>
      </w:pPr>
    </w:p>
    <w:p w:rsidR="004E624C" w:rsidRDefault="004E624C" w:rsidP="004E624C">
      <w:pPr>
        <w:jc w:val="both"/>
      </w:pPr>
      <w:r w:rsidRPr="00EE0FFA">
        <w:rPr>
          <w:b/>
        </w:rPr>
        <w:t>Šikanování</w:t>
      </w:r>
      <w:r w:rsidRPr="00D965B6">
        <w:t xml:space="preserve"> je mimořádně nebezpečná forma násilí</w:t>
      </w:r>
      <w:r>
        <w:t xml:space="preserve"> (agrese)</w:t>
      </w:r>
      <w:r w:rsidRPr="00D965B6">
        <w:t xml:space="preserve">, která ohrožuje </w:t>
      </w:r>
      <w:r>
        <w:t xml:space="preserve">naplňování zásad a cílů vzdělávání ve škole. </w:t>
      </w:r>
    </w:p>
    <w:p w:rsidR="004E624C" w:rsidRDefault="004E624C" w:rsidP="004E624C"/>
    <w:p w:rsidR="004E624C" w:rsidRDefault="004E624C" w:rsidP="004E624C">
      <w:pPr>
        <w:jc w:val="both"/>
      </w:pPr>
      <w:r w:rsidRPr="00D965B6">
        <w:t>V místech jejího výskytu dochází ke ztrátě pocitu bezpečí žáků, který je nezbytný pro harmonický rozvoj osobnosti a efektivní výuku. Na rozdíl od jiných druhů násilí</w:t>
      </w:r>
      <w:r>
        <w:t xml:space="preserve">, se kterými se setkáváme ve školním prostředí, </w:t>
      </w:r>
      <w:r w:rsidRPr="00D965B6">
        <w:t>je šikana zvlášť zákeřná, protože často zůstává dlouho skrytá. Tak i při relativně malé intenzitě šikany může u jejích obětí docházet k závažným psychickým traumatům s dlouhodobými následky a k postupné deformaci vztahů v kolektivu.</w:t>
      </w:r>
    </w:p>
    <w:p w:rsidR="004E624C" w:rsidRDefault="004E624C" w:rsidP="004E624C">
      <w:pPr>
        <w:jc w:val="both"/>
      </w:pPr>
    </w:p>
    <w:p w:rsidR="004E624C" w:rsidRPr="006A4D5C" w:rsidRDefault="004E624C" w:rsidP="004E624C">
      <w:pPr>
        <w:jc w:val="both"/>
        <w:rPr>
          <w:rFonts w:cs="Times New Roman"/>
        </w:rPr>
      </w:pPr>
      <w:r w:rsidRPr="006A4D5C">
        <w:rPr>
          <w:rFonts w:cs="Times New Roman"/>
        </w:rPr>
        <w:t>Naše škola podporuje zdravý životní styl žáků, proto klademe důraz na předcházení výskytu nežádoucího chování žáků v souvislosti se sociálně patologickými jevy, které zaznamenávají ve společnosti velký nárůst. Zvolili jsme koncepci, která je založena na kontinuálním působení na žáky všech věkových kategorií od 1. do 9. ročníku.</w:t>
      </w:r>
    </w:p>
    <w:p w:rsidR="004E624C" w:rsidRPr="006A4D5C" w:rsidRDefault="004E624C" w:rsidP="004E624C">
      <w:pPr>
        <w:jc w:val="both"/>
        <w:rPr>
          <w:rFonts w:cs="Times New Roman"/>
        </w:rPr>
      </w:pPr>
    </w:p>
    <w:p w:rsidR="004E624C" w:rsidRPr="006A4D5C" w:rsidRDefault="004E624C" w:rsidP="004E624C">
      <w:pPr>
        <w:jc w:val="both"/>
        <w:rPr>
          <w:rFonts w:cs="Times New Roman"/>
        </w:rPr>
      </w:pPr>
      <w:r w:rsidRPr="006A4D5C">
        <w:rPr>
          <w:rFonts w:cs="Times New Roman"/>
        </w:rPr>
        <w:t xml:space="preserve">Primární prevencí rozumíme veškeré konkrétní aktivity realizované s cílem předejít problémům a následkům, které jsou spojeny s výskytem nežádoucího chování žáků, případně minimalizovat jejich dopad na žáky a zamezit jejich dalšímu šíření. </w:t>
      </w:r>
    </w:p>
    <w:p w:rsidR="004E624C" w:rsidRPr="006A4D5C" w:rsidRDefault="004E624C" w:rsidP="004E624C">
      <w:pPr>
        <w:jc w:val="both"/>
        <w:rPr>
          <w:rFonts w:cs="Times New Roman"/>
        </w:rPr>
      </w:pPr>
    </w:p>
    <w:p w:rsidR="004E624C" w:rsidRPr="006A4D5C" w:rsidRDefault="004E624C" w:rsidP="004E624C">
      <w:pPr>
        <w:jc w:val="both"/>
        <w:rPr>
          <w:rFonts w:eastAsia="Times New Roman" w:cs="Times New Roman"/>
        </w:rPr>
      </w:pPr>
      <w:r w:rsidRPr="006A4D5C">
        <w:rPr>
          <w:rFonts w:eastAsia="Times New Roman" w:cs="Times New Roman"/>
        </w:rPr>
        <w:t xml:space="preserve">Program proti šikanování je program </w:t>
      </w:r>
      <w:r w:rsidRPr="006A4D5C">
        <w:rPr>
          <w:rFonts w:eastAsia="Times New Roman" w:cs="Times New Roman"/>
          <w:b/>
        </w:rPr>
        <w:t>specifické primární prevence</w:t>
      </w:r>
      <w:r w:rsidRPr="006A4D5C">
        <w:rPr>
          <w:rFonts w:eastAsia="Times New Roman" w:cs="Times New Roman"/>
        </w:rPr>
        <w:t xml:space="preserve"> – definuje šikanu a její stádia, hovoří o prevenci vzniku šikany, navrhuje postupy řešení šikany a stanovuje postihy za toto jednání. </w:t>
      </w:r>
      <w:r w:rsidRPr="006A4D5C">
        <w:rPr>
          <w:rFonts w:cs="Times New Roman"/>
        </w:rPr>
        <w:t>Tento program eliminuje či minimalizuje škody v případě, že k šikanování ve školním prostředí dojde.</w:t>
      </w:r>
    </w:p>
    <w:p w:rsidR="004E624C" w:rsidRPr="006A4D5C" w:rsidRDefault="004E624C" w:rsidP="004E624C">
      <w:pPr>
        <w:jc w:val="both"/>
        <w:rPr>
          <w:rFonts w:cs="Times New Roman"/>
        </w:rPr>
      </w:pPr>
    </w:p>
    <w:p w:rsidR="004E624C" w:rsidRPr="006A4D5C" w:rsidRDefault="004E624C" w:rsidP="004E624C">
      <w:pPr>
        <w:jc w:val="both"/>
        <w:rPr>
          <w:rFonts w:cs="Times New Roman"/>
        </w:rPr>
      </w:pPr>
      <w:r w:rsidRPr="006A4D5C">
        <w:rPr>
          <w:rFonts w:cs="Times New Roman"/>
        </w:rPr>
        <w:t>Program proti šikanování navazuje na další dokumenty školy a celkovou koncepci výchovného působení na žáky tak doplňuje:</w:t>
      </w:r>
    </w:p>
    <w:p w:rsidR="004E624C" w:rsidRPr="006A4D5C" w:rsidRDefault="004E624C" w:rsidP="004E624C">
      <w:pPr>
        <w:jc w:val="both"/>
        <w:rPr>
          <w:rFonts w:cs="Times New Roman"/>
        </w:rPr>
      </w:pPr>
    </w:p>
    <w:p w:rsidR="004E624C" w:rsidRPr="006A4D5C" w:rsidRDefault="004E624C" w:rsidP="004E624C">
      <w:pPr>
        <w:numPr>
          <w:ilvl w:val="0"/>
          <w:numId w:val="2"/>
        </w:numPr>
        <w:jc w:val="both"/>
        <w:rPr>
          <w:rFonts w:eastAsia="Times New Roman" w:cs="Times New Roman"/>
          <w:color w:val="343434"/>
          <w:sz w:val="18"/>
          <w:szCs w:val="18"/>
        </w:rPr>
      </w:pPr>
      <w:r w:rsidRPr="006A4D5C">
        <w:rPr>
          <w:rFonts w:cs="Times New Roman"/>
        </w:rPr>
        <w:t>Školní řád</w:t>
      </w:r>
    </w:p>
    <w:p w:rsidR="004E624C" w:rsidRPr="006A4D5C" w:rsidRDefault="004E624C" w:rsidP="004E624C">
      <w:pPr>
        <w:numPr>
          <w:ilvl w:val="0"/>
          <w:numId w:val="2"/>
        </w:numPr>
        <w:jc w:val="both"/>
        <w:rPr>
          <w:rFonts w:eastAsia="Times New Roman" w:cs="Times New Roman"/>
          <w:color w:val="343434"/>
          <w:sz w:val="18"/>
          <w:szCs w:val="18"/>
        </w:rPr>
      </w:pPr>
      <w:r w:rsidRPr="006A4D5C">
        <w:rPr>
          <w:rFonts w:cs="Times New Roman"/>
        </w:rPr>
        <w:t>Školní vzdělávací program</w:t>
      </w:r>
    </w:p>
    <w:p w:rsidR="004E624C" w:rsidRPr="006A4D5C" w:rsidRDefault="004E624C" w:rsidP="004E624C">
      <w:pPr>
        <w:numPr>
          <w:ilvl w:val="0"/>
          <w:numId w:val="2"/>
        </w:numPr>
        <w:jc w:val="both"/>
        <w:rPr>
          <w:rFonts w:eastAsia="Times New Roman" w:cs="Times New Roman"/>
          <w:color w:val="343434"/>
          <w:sz w:val="18"/>
          <w:szCs w:val="18"/>
        </w:rPr>
      </w:pPr>
      <w:r w:rsidRPr="006A4D5C">
        <w:rPr>
          <w:rFonts w:cs="Times New Roman"/>
        </w:rPr>
        <w:t>Školní preventivní strategie</w:t>
      </w:r>
    </w:p>
    <w:p w:rsidR="004E624C" w:rsidRPr="006A4D5C" w:rsidRDefault="004E624C" w:rsidP="004E624C">
      <w:pPr>
        <w:numPr>
          <w:ilvl w:val="0"/>
          <w:numId w:val="2"/>
        </w:numPr>
        <w:jc w:val="both"/>
        <w:rPr>
          <w:rFonts w:eastAsia="Times New Roman" w:cs="Times New Roman"/>
          <w:color w:val="343434"/>
          <w:sz w:val="18"/>
          <w:szCs w:val="18"/>
        </w:rPr>
      </w:pPr>
      <w:r w:rsidRPr="006A4D5C">
        <w:rPr>
          <w:rFonts w:cs="Times New Roman"/>
        </w:rPr>
        <w:t>Minimální preventivní program školy</w:t>
      </w:r>
    </w:p>
    <w:p w:rsidR="004E624C" w:rsidRPr="001E4950" w:rsidRDefault="004E624C" w:rsidP="004E624C">
      <w:pPr>
        <w:numPr>
          <w:ilvl w:val="0"/>
          <w:numId w:val="2"/>
        </w:numPr>
        <w:jc w:val="both"/>
        <w:rPr>
          <w:rFonts w:ascii="Calibri" w:eastAsia="Times New Roman" w:hAnsi="Calibri"/>
          <w:color w:val="343434"/>
          <w:sz w:val="18"/>
          <w:szCs w:val="18"/>
        </w:rPr>
      </w:pPr>
      <w:r w:rsidRPr="006A4D5C">
        <w:rPr>
          <w:rFonts w:cs="Times New Roman"/>
        </w:rPr>
        <w:t>Řád školní družiny</w:t>
      </w:r>
    </w:p>
    <w:p w:rsidR="004E624C" w:rsidRDefault="004E624C" w:rsidP="004E624C">
      <w:pPr>
        <w:rPr>
          <w:b/>
          <w:sz w:val="28"/>
          <w:szCs w:val="28"/>
        </w:rPr>
      </w:pPr>
    </w:p>
    <w:p w:rsidR="004E624C" w:rsidRDefault="004E624C" w:rsidP="004E624C">
      <w:pPr>
        <w:rPr>
          <w:b/>
          <w:sz w:val="28"/>
          <w:szCs w:val="28"/>
        </w:rPr>
      </w:pPr>
    </w:p>
    <w:p w:rsidR="004E624C" w:rsidRPr="001E4950" w:rsidRDefault="004E624C" w:rsidP="004E624C">
      <w:pPr>
        <w:numPr>
          <w:ilvl w:val="0"/>
          <w:numId w:val="1"/>
        </w:numPr>
        <w:pBdr>
          <w:top w:val="single" w:sz="4" w:space="1" w:color="auto"/>
          <w:left w:val="single" w:sz="4" w:space="4" w:color="auto"/>
          <w:bottom w:val="single" w:sz="4" w:space="1" w:color="auto"/>
          <w:right w:val="single" w:sz="4" w:space="4" w:color="auto"/>
        </w:pBdr>
        <w:shd w:val="clear" w:color="auto" w:fill="FBD4B4"/>
        <w:jc w:val="center"/>
        <w:rPr>
          <w:b/>
        </w:rPr>
      </w:pPr>
      <w:r w:rsidRPr="001E4950">
        <w:rPr>
          <w:b/>
        </w:rPr>
        <w:t>Cíl programu</w:t>
      </w:r>
    </w:p>
    <w:p w:rsidR="004E624C" w:rsidRDefault="004E624C" w:rsidP="004E624C">
      <w:pPr>
        <w:jc w:val="both"/>
        <w:rPr>
          <w:rFonts w:ascii="Calibri" w:hAnsi="Calibri"/>
          <w:b/>
        </w:rPr>
      </w:pPr>
    </w:p>
    <w:p w:rsidR="004E624C" w:rsidRPr="006A4D5C" w:rsidRDefault="004E624C" w:rsidP="004E624C">
      <w:pPr>
        <w:jc w:val="both"/>
        <w:rPr>
          <w:rFonts w:cs="Times New Roman"/>
        </w:rPr>
      </w:pPr>
      <w:r w:rsidRPr="006A4D5C">
        <w:rPr>
          <w:rFonts w:cs="Times New Roman"/>
          <w:b/>
        </w:rPr>
        <w:t>Cílem programu</w:t>
      </w:r>
      <w:r w:rsidRPr="006A4D5C">
        <w:rPr>
          <w:rFonts w:cs="Times New Roman"/>
        </w:rPr>
        <w:t xml:space="preserve"> je zlepšování sociálního klimatu školy (v</w:t>
      </w:r>
      <w:r w:rsidRPr="006A4D5C">
        <w:rPr>
          <w:rFonts w:eastAsia="Times New Roman" w:cs="Times New Roman"/>
        </w:rPr>
        <w:t>ytvořit příznivé klima na úrovni sociální, emocionální a pracovní),</w:t>
      </w:r>
      <w:r w:rsidRPr="006A4D5C">
        <w:rPr>
          <w:rFonts w:cs="Times New Roman"/>
        </w:rPr>
        <w:t xml:space="preserve"> budování pozitivních vztahů mezi žáky, rozvíjení interakce a kooperace žáků, budování pocitu sounáležitosti a empatie, nastavení pravidel chování žáků a kontrolování jejich dodržování. </w:t>
      </w:r>
    </w:p>
    <w:p w:rsidR="004E624C" w:rsidRDefault="004E624C" w:rsidP="004E624C">
      <w:pPr>
        <w:rPr>
          <w:b/>
          <w:sz w:val="28"/>
          <w:szCs w:val="28"/>
        </w:rPr>
      </w:pPr>
    </w:p>
    <w:p w:rsidR="004E624C" w:rsidRDefault="004E624C" w:rsidP="004E624C">
      <w:pPr>
        <w:rPr>
          <w:b/>
          <w:sz w:val="28"/>
          <w:szCs w:val="28"/>
        </w:rPr>
      </w:pPr>
    </w:p>
    <w:p w:rsidR="004E624C" w:rsidRPr="001E4950" w:rsidRDefault="004E624C" w:rsidP="004E624C">
      <w:pPr>
        <w:numPr>
          <w:ilvl w:val="0"/>
          <w:numId w:val="1"/>
        </w:numPr>
        <w:pBdr>
          <w:top w:val="single" w:sz="4" w:space="1" w:color="auto"/>
          <w:left w:val="single" w:sz="4" w:space="4" w:color="auto"/>
          <w:bottom w:val="single" w:sz="4" w:space="1" w:color="auto"/>
          <w:right w:val="single" w:sz="4" w:space="4" w:color="auto"/>
        </w:pBdr>
        <w:shd w:val="clear" w:color="auto" w:fill="FBD4B4"/>
        <w:jc w:val="center"/>
        <w:rPr>
          <w:b/>
        </w:rPr>
      </w:pPr>
      <w:r w:rsidRPr="001E4950">
        <w:rPr>
          <w:b/>
        </w:rPr>
        <w:t>Šikana</w:t>
      </w:r>
      <w:r>
        <w:rPr>
          <w:b/>
        </w:rPr>
        <w:t xml:space="preserve"> – stádia, projevy a znaky</w:t>
      </w:r>
    </w:p>
    <w:p w:rsidR="004E624C" w:rsidRPr="006A4D5C" w:rsidRDefault="004E624C" w:rsidP="004E624C">
      <w:pPr>
        <w:spacing w:before="100" w:beforeAutospacing="1" w:after="100" w:afterAutospacing="1"/>
        <w:jc w:val="both"/>
        <w:rPr>
          <w:rFonts w:eastAsia="Times New Roman" w:cs="Times New Roman"/>
        </w:rPr>
      </w:pPr>
      <w:r w:rsidRPr="006A4D5C">
        <w:rPr>
          <w:rFonts w:eastAsia="Times New Roman" w:cs="Times New Roman"/>
          <w:b/>
        </w:rPr>
        <w:t>Šikanování</w:t>
      </w:r>
      <w:r w:rsidRPr="006A4D5C">
        <w:rPr>
          <w:rFonts w:eastAsia="Times New Roman" w:cs="Times New Roman"/>
        </w:rPr>
        <w:t xml:space="preserve"> je forma chování, jehož záměrem je ublížit, ohrozit, zesměšnit a ponížit nebo zastrašit žáka, případně skupinu žáků. Nejčastěji bývá charakterizována jako těžká porucha vztahů ve skupině. Spočívá v cílených a opakovaných fyzických a psychických útocích jedincem nebo skupinou vůči jedinci či skupině žáků, kteří se neumí nebo z nejrůznějších </w:t>
      </w:r>
      <w:r w:rsidRPr="006A4D5C">
        <w:rPr>
          <w:rFonts w:eastAsia="Times New Roman" w:cs="Times New Roman"/>
        </w:rPr>
        <w:lastRenderedPageBreak/>
        <w:t xml:space="preserve">důvodů nemohou bránit. Šikanování je mimořádně nebezpečná forma násilí, která ohrožuje základní výchovné a vzdělávací cíle školy. Vzhledem k tomu, že šikana se v zárodečných fázích vyskytuje v téměř každé škole (bez ohledu na stupeň a typ školy), je potřeba věnovat této problematice zvláštní pozornost. Důraz je nutné zaměřit na vytváření dobrých vztahů uvnitř třídních kolektivů, zabývat se jimi ještě před vznikem šikanování. </w:t>
      </w:r>
    </w:p>
    <w:p w:rsidR="004E624C" w:rsidRPr="006A4D5C" w:rsidRDefault="004E624C" w:rsidP="004E624C">
      <w:pPr>
        <w:spacing w:before="100" w:beforeAutospacing="1" w:after="100" w:afterAutospacing="1"/>
        <w:outlineLvl w:val="1"/>
        <w:rPr>
          <w:rFonts w:eastAsia="Times New Roman" w:cs="Times New Roman"/>
          <w:b/>
          <w:bCs/>
        </w:rPr>
      </w:pPr>
    </w:p>
    <w:p w:rsidR="004E624C" w:rsidRPr="006A4D5C" w:rsidRDefault="004E624C" w:rsidP="004E624C">
      <w:pPr>
        <w:spacing w:before="100" w:beforeAutospacing="1" w:after="100" w:afterAutospacing="1"/>
        <w:outlineLvl w:val="1"/>
        <w:rPr>
          <w:rFonts w:eastAsia="Times New Roman" w:cs="Times New Roman"/>
          <w:b/>
          <w:bCs/>
        </w:rPr>
      </w:pPr>
      <w:r w:rsidRPr="006A4D5C">
        <w:rPr>
          <w:rFonts w:eastAsia="Times New Roman" w:cs="Times New Roman"/>
          <w:b/>
          <w:bCs/>
        </w:rPr>
        <w:t>Stádia šikany:</w:t>
      </w:r>
    </w:p>
    <w:p w:rsidR="004E624C" w:rsidRPr="006A4D5C" w:rsidRDefault="004E624C" w:rsidP="004E624C">
      <w:pPr>
        <w:jc w:val="both"/>
        <w:rPr>
          <w:rFonts w:eastAsia="Times New Roman" w:cs="Times New Roman"/>
          <w:b/>
        </w:rPr>
      </w:pPr>
      <w:r w:rsidRPr="006A4D5C">
        <w:rPr>
          <w:rFonts w:eastAsia="Times New Roman" w:cs="Times New Roman"/>
          <w:b/>
        </w:rPr>
        <w:t>První stupeň (zrod ostrakismu)</w:t>
      </w:r>
    </w:p>
    <w:p w:rsidR="004E624C" w:rsidRPr="006A4D5C" w:rsidRDefault="004E624C" w:rsidP="004E624C">
      <w:pPr>
        <w:jc w:val="both"/>
        <w:rPr>
          <w:rFonts w:eastAsia="Times New Roman" w:cs="Times New Roman"/>
          <w:b/>
          <w:bCs/>
        </w:rPr>
      </w:pPr>
      <w:r w:rsidRPr="006A4D5C">
        <w:rPr>
          <w:rFonts w:eastAsia="Times New Roman" w:cs="Times New Roman"/>
        </w:rPr>
        <w:t xml:space="preserve">Šikana se může objevit kdekoliv, podmínky jejího vzniku nejsou totiž nijak neobvyklé. V každé skupině se najdou jedinci, kteří jsou méně </w:t>
      </w:r>
      <w:hyperlink r:id="rId8" w:tooltip="Oblíbenost (stránka neexistuje)" w:history="1">
        <w:r w:rsidRPr="006A4D5C">
          <w:rPr>
            <w:rFonts w:eastAsia="Times New Roman" w:cs="Times New Roman"/>
          </w:rPr>
          <w:t>oblíbení</w:t>
        </w:r>
      </w:hyperlink>
      <w:r w:rsidRPr="006A4D5C">
        <w:rPr>
          <w:rFonts w:eastAsia="Times New Roman" w:cs="Times New Roman"/>
        </w:rPr>
        <w:t xml:space="preserve"> a vlivní. Jde o mírné, převážně psychické formy násilí, kdy se okrajový člen necítí dobře. Ostatní ho více či méně odmítají, nebaví se s ním, </w:t>
      </w:r>
      <w:hyperlink r:id="rId9" w:tooltip="Pomluva" w:history="1">
        <w:r w:rsidRPr="006A4D5C">
          <w:rPr>
            <w:rFonts w:eastAsia="Times New Roman" w:cs="Times New Roman"/>
          </w:rPr>
          <w:t>pomlouvají</w:t>
        </w:r>
      </w:hyperlink>
      <w:r w:rsidRPr="006A4D5C">
        <w:rPr>
          <w:rFonts w:eastAsia="Times New Roman" w:cs="Times New Roman"/>
        </w:rPr>
        <w:t xml:space="preserve"> ho, spřádají proti němu </w:t>
      </w:r>
      <w:hyperlink r:id="rId10" w:tooltip="Intriky (stránka neexistuje)" w:history="1">
        <w:r w:rsidRPr="006A4D5C">
          <w:rPr>
            <w:rFonts w:eastAsia="Times New Roman" w:cs="Times New Roman"/>
          </w:rPr>
          <w:t>intriky</w:t>
        </w:r>
      </w:hyperlink>
      <w:r w:rsidRPr="006A4D5C">
        <w:rPr>
          <w:rFonts w:eastAsia="Times New Roman" w:cs="Times New Roman"/>
        </w:rPr>
        <w:t xml:space="preserve"> a dělají na jeho účet drobné legrácky.</w:t>
      </w:r>
    </w:p>
    <w:p w:rsidR="004E624C" w:rsidRPr="006A4D5C" w:rsidRDefault="004E624C" w:rsidP="004E624C">
      <w:pPr>
        <w:jc w:val="both"/>
        <w:rPr>
          <w:rFonts w:eastAsia="Times New Roman" w:cs="Times New Roman"/>
        </w:rPr>
      </w:pPr>
    </w:p>
    <w:p w:rsidR="004E624C" w:rsidRPr="006A4D5C" w:rsidRDefault="004E624C" w:rsidP="004E624C">
      <w:pPr>
        <w:jc w:val="both"/>
        <w:rPr>
          <w:rFonts w:eastAsia="Times New Roman" w:cs="Times New Roman"/>
          <w:b/>
        </w:rPr>
      </w:pPr>
      <w:r w:rsidRPr="006A4D5C">
        <w:rPr>
          <w:rFonts w:eastAsia="Times New Roman" w:cs="Times New Roman"/>
          <w:b/>
        </w:rPr>
        <w:t>Druhý stupeň (fyzická agrese a přitvrzování manipulace)</w:t>
      </w:r>
    </w:p>
    <w:p w:rsidR="004E624C" w:rsidRPr="006A4D5C" w:rsidRDefault="004E624C" w:rsidP="004E624C">
      <w:pPr>
        <w:jc w:val="both"/>
        <w:rPr>
          <w:rFonts w:eastAsia="Times New Roman" w:cs="Times New Roman"/>
        </w:rPr>
      </w:pPr>
      <w:r w:rsidRPr="006A4D5C">
        <w:rPr>
          <w:rFonts w:eastAsia="Times New Roman" w:cs="Times New Roman"/>
        </w:rPr>
        <w:t xml:space="preserve">Existuje více důvodů pro postoupení do druhého stádia. Jedna z možností je odreagování žáků prostřednictvím nejslabšího jedince, který funguje jako ventil. Druhá možnost může nastat na školních zájezdech, kdy nejslabší slouží jako oživení programu. Třetí možnost nastane, když se ve třídě sejde více agresivních jedinců, kteří prostřednictvím násilí uspokojují své potřeby. Při bití a týrání zažívají jedinci pocit moci, který prolomí poslední zábrany. Ovšem ani v tomto stupni nemusí šikana vypuknout. V případě, že ve třídě existuje soudržnost, </w:t>
      </w:r>
      <w:hyperlink r:id="rId11" w:tooltip="Kamarádství (stránka neexistuje)" w:history="1">
        <w:r w:rsidRPr="006A4D5C">
          <w:rPr>
            <w:rFonts w:eastAsia="Times New Roman" w:cs="Times New Roman"/>
          </w:rPr>
          <w:t>kamarádské</w:t>
        </w:r>
      </w:hyperlink>
      <w:r w:rsidRPr="006A4D5C">
        <w:rPr>
          <w:rFonts w:eastAsia="Times New Roman" w:cs="Times New Roman"/>
        </w:rPr>
        <w:t xml:space="preserve"> vztahy a převažují pozitivní mravní hodnoty, kdy žáci mají zásadně negativní postoje k násilí a ubližování slabším, pokusy o šikanování neuspějí.</w:t>
      </w:r>
    </w:p>
    <w:p w:rsidR="004E624C" w:rsidRPr="006A4D5C" w:rsidRDefault="004E624C" w:rsidP="004E624C">
      <w:pPr>
        <w:jc w:val="both"/>
        <w:rPr>
          <w:rFonts w:eastAsia="Times New Roman" w:cs="Times New Roman"/>
          <w:b/>
        </w:rPr>
      </w:pPr>
    </w:p>
    <w:p w:rsidR="004E624C" w:rsidRPr="006A4D5C" w:rsidRDefault="004E624C" w:rsidP="004E624C">
      <w:pPr>
        <w:jc w:val="both"/>
        <w:rPr>
          <w:rFonts w:eastAsia="Times New Roman" w:cs="Times New Roman"/>
          <w:b/>
        </w:rPr>
      </w:pPr>
      <w:r w:rsidRPr="006A4D5C">
        <w:rPr>
          <w:rFonts w:eastAsia="Times New Roman" w:cs="Times New Roman"/>
          <w:b/>
        </w:rPr>
        <w:t>Třetí stupeň (klíčový moment – vytvoření jádra)</w:t>
      </w:r>
    </w:p>
    <w:p w:rsidR="004E624C" w:rsidRPr="006A4D5C" w:rsidRDefault="004E624C" w:rsidP="004E624C">
      <w:pPr>
        <w:jc w:val="both"/>
        <w:rPr>
          <w:rFonts w:eastAsia="Times New Roman" w:cs="Times New Roman"/>
        </w:rPr>
      </w:pPr>
      <w:r w:rsidRPr="006A4D5C">
        <w:rPr>
          <w:rFonts w:eastAsia="Times New Roman" w:cs="Times New Roman"/>
        </w:rPr>
        <w:t xml:space="preserve">V tomto stupni se vytvoří skupinka </w:t>
      </w:r>
      <w:hyperlink r:id="rId12" w:tooltip="Agresor (stránka neexistuje)" w:history="1">
        <w:r w:rsidRPr="006A4D5C">
          <w:rPr>
            <w:rFonts w:eastAsia="Times New Roman" w:cs="Times New Roman"/>
          </w:rPr>
          <w:t>agresorů</w:t>
        </w:r>
      </w:hyperlink>
      <w:r w:rsidRPr="006A4D5C">
        <w:rPr>
          <w:rFonts w:eastAsia="Times New Roman" w:cs="Times New Roman"/>
        </w:rPr>
        <w:t xml:space="preserve">, tzv. </w:t>
      </w:r>
      <w:r w:rsidRPr="006A4D5C">
        <w:rPr>
          <w:rFonts w:eastAsia="Times New Roman" w:cs="Times New Roman"/>
          <w:i/>
          <w:iCs/>
        </w:rPr>
        <w:t>úderné jádro</w:t>
      </w:r>
      <w:r w:rsidRPr="006A4D5C">
        <w:rPr>
          <w:rFonts w:eastAsia="Times New Roman" w:cs="Times New Roman"/>
        </w:rPr>
        <w:t>, které nyní již spolupracuje systematicky. Skupina je nyní rozdělena na řadu podskupin bojujících o vliv. Jestliže se do této doby nezformuje silná pozitivní podskupina, která bude alespoň rovnocenným partnerem podskupině tyranů, tažení tyranů za mocí může nerušeně pokračovat.</w:t>
      </w:r>
    </w:p>
    <w:p w:rsidR="004E624C" w:rsidRPr="006A4D5C" w:rsidRDefault="004E624C" w:rsidP="004E624C">
      <w:pPr>
        <w:jc w:val="both"/>
        <w:rPr>
          <w:rFonts w:eastAsia="Times New Roman" w:cs="Times New Roman"/>
          <w:b/>
        </w:rPr>
      </w:pPr>
    </w:p>
    <w:p w:rsidR="004E624C" w:rsidRPr="006A4D5C" w:rsidRDefault="004E624C" w:rsidP="004E624C">
      <w:pPr>
        <w:jc w:val="both"/>
        <w:rPr>
          <w:rFonts w:eastAsia="Times New Roman" w:cs="Times New Roman"/>
          <w:b/>
        </w:rPr>
      </w:pPr>
      <w:r w:rsidRPr="006A4D5C">
        <w:rPr>
          <w:rFonts w:eastAsia="Times New Roman" w:cs="Times New Roman"/>
          <w:b/>
        </w:rPr>
        <w:t>Čtvrtý stupeň (většina přijímá normy agresorů)</w:t>
      </w:r>
    </w:p>
    <w:p w:rsidR="004E624C" w:rsidRPr="006A4D5C" w:rsidRDefault="004E624C" w:rsidP="004E624C">
      <w:pPr>
        <w:jc w:val="both"/>
        <w:rPr>
          <w:rFonts w:eastAsia="Times New Roman" w:cs="Times New Roman"/>
        </w:rPr>
      </w:pPr>
      <w:r w:rsidRPr="006A4D5C">
        <w:rPr>
          <w:rFonts w:eastAsia="Times New Roman" w:cs="Times New Roman"/>
        </w:rPr>
        <w:t>Nyní jsou normy agresorů přijaty, většina je považuje za nepsané zákony. Kolář (1997) varuje, že v této fázi se i mírní a ukáznění žáci začnou chovat krutě, týrat spolužáka a dokonce u toho pociťovat uspokojení.</w:t>
      </w:r>
    </w:p>
    <w:p w:rsidR="004E624C" w:rsidRPr="006A4D5C" w:rsidRDefault="004E624C" w:rsidP="004E624C">
      <w:pPr>
        <w:jc w:val="both"/>
        <w:rPr>
          <w:rFonts w:eastAsia="Times New Roman" w:cs="Times New Roman"/>
        </w:rPr>
      </w:pPr>
    </w:p>
    <w:p w:rsidR="004E624C" w:rsidRPr="006A4D5C" w:rsidRDefault="004E624C" w:rsidP="004E624C">
      <w:pPr>
        <w:jc w:val="both"/>
        <w:rPr>
          <w:rFonts w:eastAsia="Times New Roman" w:cs="Times New Roman"/>
          <w:b/>
        </w:rPr>
      </w:pPr>
      <w:r w:rsidRPr="006A4D5C">
        <w:rPr>
          <w:rFonts w:eastAsia="Times New Roman" w:cs="Times New Roman"/>
          <w:b/>
        </w:rPr>
        <w:t>Pátý stupeň (totalita neboli dokonalá šikana)</w:t>
      </w:r>
    </w:p>
    <w:p w:rsidR="004E624C" w:rsidRPr="006A4D5C" w:rsidRDefault="004E624C" w:rsidP="004E624C">
      <w:pPr>
        <w:jc w:val="both"/>
        <w:rPr>
          <w:rFonts w:eastAsia="Times New Roman" w:cs="Times New Roman"/>
        </w:rPr>
      </w:pPr>
      <w:r w:rsidRPr="006A4D5C">
        <w:rPr>
          <w:rFonts w:eastAsia="Times New Roman" w:cs="Times New Roman"/>
        </w:rPr>
        <w:t>V poslední fázi dochází nastolení totalitní ideologie šikanování. Žáci jsou rozděleni na dvě skupiny lidí – na agresory a na oběti. Agresoři využívají vše, co lze zužitkovat, od materiálních věcí až po školní znalosti. Agresoři ztrácí veškeré zábrany, chtějí pouze provádět násilí, které považují za normální, dokonce za legraci. Tento nejvyšší stupeň je příznačný spíše pro šikany ve věznicích, vojenském prostředí a výchovných ústavech pro mládež. V mírnější podobě se však někdy vyskytuje i na školách.</w:t>
      </w:r>
    </w:p>
    <w:p w:rsidR="004E624C" w:rsidRDefault="004E624C" w:rsidP="004E624C">
      <w:pPr>
        <w:jc w:val="both"/>
        <w:rPr>
          <w:rFonts w:eastAsia="Times New Roman" w:cs="Times New Roman"/>
        </w:rPr>
      </w:pPr>
    </w:p>
    <w:p w:rsidR="004E624C" w:rsidRDefault="004E624C" w:rsidP="004E624C">
      <w:pPr>
        <w:jc w:val="both"/>
        <w:rPr>
          <w:rFonts w:eastAsia="Times New Roman" w:cs="Times New Roman"/>
        </w:rPr>
      </w:pPr>
    </w:p>
    <w:p w:rsidR="004E624C" w:rsidRDefault="004E624C" w:rsidP="004E624C">
      <w:pPr>
        <w:jc w:val="both"/>
        <w:rPr>
          <w:rFonts w:eastAsia="Times New Roman" w:cs="Times New Roman"/>
        </w:rPr>
      </w:pPr>
    </w:p>
    <w:p w:rsidR="004E624C" w:rsidRDefault="004E624C" w:rsidP="004E624C">
      <w:pPr>
        <w:jc w:val="both"/>
        <w:rPr>
          <w:rFonts w:eastAsia="Times New Roman" w:cs="Times New Roman"/>
        </w:rPr>
      </w:pPr>
    </w:p>
    <w:p w:rsidR="004E624C" w:rsidRPr="006A4D5C" w:rsidRDefault="004E624C" w:rsidP="004E624C">
      <w:pPr>
        <w:jc w:val="both"/>
        <w:rPr>
          <w:rFonts w:eastAsia="Times New Roman" w:cs="Times New Roman"/>
        </w:rPr>
      </w:pPr>
    </w:p>
    <w:p w:rsidR="004E624C" w:rsidRPr="006A4D5C" w:rsidRDefault="004E624C" w:rsidP="004E624C">
      <w:pPr>
        <w:spacing w:before="100" w:beforeAutospacing="1" w:after="100" w:afterAutospacing="1"/>
        <w:jc w:val="both"/>
        <w:rPr>
          <w:rFonts w:eastAsia="Times New Roman" w:cs="Times New Roman"/>
          <w:b/>
        </w:rPr>
      </w:pPr>
      <w:r>
        <w:rPr>
          <w:rFonts w:eastAsia="Times New Roman" w:cs="Times New Roman"/>
          <w:b/>
        </w:rPr>
        <w:lastRenderedPageBreak/>
        <w:t>Projevy</w:t>
      </w:r>
      <w:r w:rsidRPr="006A4D5C">
        <w:rPr>
          <w:rFonts w:eastAsia="Times New Roman" w:cs="Times New Roman"/>
          <w:b/>
        </w:rPr>
        <w:t xml:space="preserve"> šikany:</w:t>
      </w:r>
    </w:p>
    <w:p w:rsidR="004E624C" w:rsidRPr="00AE268A" w:rsidRDefault="004E624C" w:rsidP="004E624C">
      <w:pPr>
        <w:pStyle w:val="Default"/>
        <w:jc w:val="both"/>
      </w:pPr>
      <w:r w:rsidRPr="00AE268A">
        <w:t xml:space="preserve">Šikanování má ve svých projevech velice různou podobu. Mezi základní formy šikany podle </w:t>
      </w:r>
      <w:r>
        <w:t>typu agrese – typu nebo prostředku týrání</w:t>
      </w:r>
      <w:r w:rsidRPr="00AE268A">
        <w:t xml:space="preserve"> patří: </w:t>
      </w:r>
    </w:p>
    <w:p w:rsidR="004E624C" w:rsidRPr="00AE268A" w:rsidRDefault="004E624C" w:rsidP="004E624C">
      <w:pPr>
        <w:pStyle w:val="Default"/>
        <w:numPr>
          <w:ilvl w:val="0"/>
          <w:numId w:val="3"/>
        </w:numPr>
        <w:jc w:val="both"/>
      </w:pPr>
      <w:r>
        <w:t>f</w:t>
      </w:r>
      <w:r w:rsidRPr="00AE268A">
        <w:t>yzická agrese, přímá a nepřímá (patří sem i k</w:t>
      </w:r>
      <w:r>
        <w:t>rádeže a ničení majetku oběti);</w:t>
      </w:r>
    </w:p>
    <w:p w:rsidR="004E624C" w:rsidRPr="00AE268A" w:rsidRDefault="004E624C" w:rsidP="004E624C">
      <w:pPr>
        <w:pStyle w:val="Default"/>
        <w:numPr>
          <w:ilvl w:val="0"/>
          <w:numId w:val="3"/>
        </w:numPr>
        <w:jc w:val="both"/>
      </w:pPr>
      <w:r>
        <w:t>v</w:t>
      </w:r>
      <w:r w:rsidRPr="00AE268A">
        <w:t xml:space="preserve">erbální šikana, přímá a nepřímá – psychická šikana (součástí je </w:t>
      </w:r>
      <w:r>
        <w:br/>
      </w:r>
      <w:r w:rsidRPr="00AE268A">
        <w:t>i ky</w:t>
      </w:r>
      <w:r>
        <w:t xml:space="preserve">beršikana, děje se pomocí informačních </w:t>
      </w:r>
      <w:r w:rsidRPr="008461EA">
        <w:rPr>
          <w:color w:val="auto"/>
        </w:rPr>
        <w:t>a komunikačních</w:t>
      </w:r>
      <w:r>
        <w:t xml:space="preserve"> technologií);</w:t>
      </w:r>
    </w:p>
    <w:p w:rsidR="004E624C" w:rsidRDefault="004E624C" w:rsidP="004E624C">
      <w:pPr>
        <w:pStyle w:val="Default"/>
        <w:numPr>
          <w:ilvl w:val="0"/>
          <w:numId w:val="3"/>
        </w:numPr>
        <w:jc w:val="both"/>
      </w:pPr>
      <w:r>
        <w:t>s</w:t>
      </w:r>
      <w:r w:rsidRPr="00AE268A">
        <w:t xml:space="preserve">míšená šikana, kombinace </w:t>
      </w:r>
      <w:r>
        <w:t>psychické</w:t>
      </w:r>
      <w:r w:rsidRPr="00AE268A">
        <w:t xml:space="preserve"> a fyzické šikany (násilné</w:t>
      </w:r>
      <w:r>
        <w:t xml:space="preserve"> </w:t>
      </w:r>
      <w:r>
        <w:br/>
        <w:t>a manipulativní příkazy apod.).</w:t>
      </w:r>
    </w:p>
    <w:p w:rsidR="004E624C" w:rsidRDefault="004E624C" w:rsidP="004E624C">
      <w:pPr>
        <w:rPr>
          <w:rFonts w:cs="Times New Roman"/>
          <w:b/>
          <w:sz w:val="28"/>
          <w:szCs w:val="28"/>
        </w:rPr>
      </w:pPr>
    </w:p>
    <w:p w:rsidR="004E624C" w:rsidRDefault="004E624C" w:rsidP="004E624C">
      <w:pPr>
        <w:rPr>
          <w:rFonts w:cs="Times New Roman"/>
          <w:b/>
        </w:rPr>
      </w:pPr>
      <w:r w:rsidRPr="00BF3A9E">
        <w:rPr>
          <w:rFonts w:cs="Times New Roman"/>
          <w:b/>
        </w:rPr>
        <w:t>Znaky šikanování:</w:t>
      </w:r>
    </w:p>
    <w:p w:rsidR="004E624C" w:rsidRPr="003F3206" w:rsidRDefault="004E624C" w:rsidP="004E624C">
      <w:pPr>
        <w:pStyle w:val="Odstavecseseznamem"/>
        <w:numPr>
          <w:ilvl w:val="0"/>
          <w:numId w:val="4"/>
        </w:numPr>
        <w:rPr>
          <w:rFonts w:cs="Times New Roman"/>
        </w:rPr>
      </w:pPr>
      <w:r w:rsidRPr="003F3206">
        <w:rPr>
          <w:rFonts w:cs="Times New Roman"/>
        </w:rPr>
        <w:t>záměrnost</w:t>
      </w:r>
    </w:p>
    <w:p w:rsidR="004E624C" w:rsidRPr="003F3206" w:rsidRDefault="004E624C" w:rsidP="004E624C">
      <w:pPr>
        <w:pStyle w:val="Odstavecseseznamem"/>
        <w:numPr>
          <w:ilvl w:val="0"/>
          <w:numId w:val="4"/>
        </w:numPr>
        <w:rPr>
          <w:rFonts w:cs="Times New Roman"/>
        </w:rPr>
      </w:pPr>
      <w:r w:rsidRPr="003F3206">
        <w:rPr>
          <w:rFonts w:cs="Times New Roman"/>
        </w:rPr>
        <w:t>cílenost</w:t>
      </w:r>
    </w:p>
    <w:p w:rsidR="004E624C" w:rsidRPr="003F3206" w:rsidRDefault="004E624C" w:rsidP="004E624C">
      <w:pPr>
        <w:pStyle w:val="Odstavecseseznamem"/>
        <w:numPr>
          <w:ilvl w:val="0"/>
          <w:numId w:val="4"/>
        </w:numPr>
        <w:rPr>
          <w:rFonts w:cs="Times New Roman"/>
        </w:rPr>
      </w:pPr>
      <w:r w:rsidRPr="003F3206">
        <w:rPr>
          <w:rFonts w:cs="Times New Roman"/>
        </w:rPr>
        <w:t>opakování (není podmínkou)</w:t>
      </w:r>
    </w:p>
    <w:p w:rsidR="004E624C" w:rsidRPr="003F3206" w:rsidRDefault="004E624C" w:rsidP="004E624C">
      <w:pPr>
        <w:pStyle w:val="Odstavecseseznamem"/>
        <w:numPr>
          <w:ilvl w:val="0"/>
          <w:numId w:val="4"/>
        </w:numPr>
        <w:rPr>
          <w:rFonts w:cs="Times New Roman"/>
        </w:rPr>
      </w:pPr>
      <w:r w:rsidRPr="003F3206">
        <w:rPr>
          <w:rFonts w:cs="Times New Roman"/>
        </w:rPr>
        <w:t>nepoměr sil</w:t>
      </w:r>
    </w:p>
    <w:p w:rsidR="004E624C" w:rsidRPr="003F3206" w:rsidRDefault="004E624C" w:rsidP="004E624C">
      <w:pPr>
        <w:pStyle w:val="Odstavecseseznamem"/>
        <w:numPr>
          <w:ilvl w:val="0"/>
          <w:numId w:val="4"/>
        </w:numPr>
        <w:rPr>
          <w:rFonts w:cs="Times New Roman"/>
        </w:rPr>
      </w:pPr>
      <w:r w:rsidRPr="003F3206">
        <w:rPr>
          <w:rFonts w:cs="Times New Roman"/>
        </w:rPr>
        <w:t>bezmocnost oběti</w:t>
      </w:r>
    </w:p>
    <w:p w:rsidR="004E624C" w:rsidRPr="003F3206" w:rsidRDefault="004E624C" w:rsidP="004E624C">
      <w:pPr>
        <w:pStyle w:val="Odstavecseseznamem"/>
        <w:numPr>
          <w:ilvl w:val="0"/>
          <w:numId w:val="4"/>
        </w:numPr>
        <w:rPr>
          <w:rFonts w:cs="Times New Roman"/>
        </w:rPr>
      </w:pPr>
      <w:r w:rsidRPr="003F3206">
        <w:rPr>
          <w:rFonts w:cs="Times New Roman"/>
        </w:rPr>
        <w:t>nepříjemnost útoku</w:t>
      </w:r>
    </w:p>
    <w:p w:rsidR="004E624C" w:rsidRDefault="004E624C" w:rsidP="004E624C">
      <w:pPr>
        <w:pStyle w:val="Odstavecseseznamem"/>
        <w:numPr>
          <w:ilvl w:val="0"/>
          <w:numId w:val="4"/>
        </w:numPr>
        <w:rPr>
          <w:rFonts w:cs="Times New Roman"/>
        </w:rPr>
      </w:pPr>
      <w:r w:rsidRPr="003F3206">
        <w:rPr>
          <w:rFonts w:cs="Times New Roman"/>
        </w:rPr>
        <w:t>samoúčelnost agrese</w:t>
      </w:r>
    </w:p>
    <w:p w:rsidR="004E624C" w:rsidRDefault="004E624C" w:rsidP="004E624C">
      <w:pPr>
        <w:rPr>
          <w:rFonts w:cs="Times New Roman"/>
        </w:rPr>
      </w:pPr>
    </w:p>
    <w:p w:rsidR="004E624C" w:rsidRDefault="004E624C" w:rsidP="004E624C">
      <w:pPr>
        <w:rPr>
          <w:rFonts w:cs="Times New Roman"/>
        </w:rPr>
      </w:pPr>
    </w:p>
    <w:p w:rsidR="004E624C" w:rsidRPr="001E4950" w:rsidRDefault="004E624C" w:rsidP="004E624C">
      <w:pPr>
        <w:numPr>
          <w:ilvl w:val="0"/>
          <w:numId w:val="1"/>
        </w:numPr>
        <w:pBdr>
          <w:top w:val="single" w:sz="4" w:space="1" w:color="auto"/>
          <w:left w:val="single" w:sz="4" w:space="4" w:color="auto"/>
          <w:bottom w:val="single" w:sz="4" w:space="1" w:color="auto"/>
          <w:right w:val="single" w:sz="4" w:space="4" w:color="auto"/>
        </w:pBdr>
        <w:shd w:val="clear" w:color="auto" w:fill="FBD4B4"/>
        <w:jc w:val="center"/>
        <w:rPr>
          <w:b/>
        </w:rPr>
      </w:pPr>
      <w:r>
        <w:rPr>
          <w:b/>
        </w:rPr>
        <w:t>Zmapování situace</w:t>
      </w:r>
    </w:p>
    <w:p w:rsidR="004E624C" w:rsidRDefault="004E624C" w:rsidP="004E624C">
      <w:pPr>
        <w:rPr>
          <w:rFonts w:cs="Times New Roman"/>
        </w:rPr>
      </w:pPr>
    </w:p>
    <w:p w:rsidR="004E624C" w:rsidRDefault="004E624C" w:rsidP="004E624C">
      <w:pPr>
        <w:pStyle w:val="Odstavecseseznamem"/>
        <w:numPr>
          <w:ilvl w:val="0"/>
          <w:numId w:val="5"/>
        </w:numPr>
        <w:rPr>
          <w:rFonts w:cs="Times New Roman"/>
        </w:rPr>
      </w:pPr>
      <w:r>
        <w:rPr>
          <w:rFonts w:cs="Times New Roman"/>
        </w:rPr>
        <w:t>analýza situace ve škole</w:t>
      </w:r>
    </w:p>
    <w:p w:rsidR="004E624C" w:rsidRDefault="004E624C" w:rsidP="004E624C">
      <w:pPr>
        <w:pStyle w:val="Odstavecseseznamem"/>
        <w:numPr>
          <w:ilvl w:val="0"/>
          <w:numId w:val="5"/>
        </w:numPr>
        <w:rPr>
          <w:rFonts w:cs="Times New Roman"/>
        </w:rPr>
      </w:pPr>
      <w:r>
        <w:rPr>
          <w:rFonts w:cs="Times New Roman"/>
        </w:rPr>
        <w:t>dotazníková šetření</w:t>
      </w:r>
    </w:p>
    <w:p w:rsidR="004E624C" w:rsidRDefault="004E624C" w:rsidP="004E624C">
      <w:pPr>
        <w:pStyle w:val="Odstavecseseznamem"/>
        <w:numPr>
          <w:ilvl w:val="0"/>
          <w:numId w:val="5"/>
        </w:numPr>
        <w:rPr>
          <w:rFonts w:cs="Times New Roman"/>
        </w:rPr>
      </w:pPr>
      <w:r>
        <w:rPr>
          <w:rFonts w:cs="Times New Roman"/>
        </w:rPr>
        <w:t>mapování klimatu školy</w:t>
      </w:r>
    </w:p>
    <w:p w:rsidR="004E624C" w:rsidRDefault="004E624C" w:rsidP="004E624C">
      <w:pPr>
        <w:pStyle w:val="Odstavecseseznamem"/>
        <w:numPr>
          <w:ilvl w:val="0"/>
          <w:numId w:val="5"/>
        </w:numPr>
        <w:rPr>
          <w:rFonts w:cs="Times New Roman"/>
        </w:rPr>
      </w:pPr>
      <w:r>
        <w:rPr>
          <w:rFonts w:cs="Times New Roman"/>
        </w:rPr>
        <w:t>informace rodičů</w:t>
      </w:r>
    </w:p>
    <w:p w:rsidR="004E624C" w:rsidRDefault="004E624C" w:rsidP="004E624C">
      <w:pPr>
        <w:pStyle w:val="Odstavecseseznamem"/>
        <w:numPr>
          <w:ilvl w:val="0"/>
          <w:numId w:val="5"/>
        </w:numPr>
        <w:rPr>
          <w:rFonts w:cs="Times New Roman"/>
        </w:rPr>
      </w:pPr>
      <w:r>
        <w:rPr>
          <w:rFonts w:cs="Times New Roman"/>
        </w:rPr>
        <w:t>informace žáků</w:t>
      </w:r>
    </w:p>
    <w:p w:rsidR="004E624C" w:rsidRDefault="004E624C" w:rsidP="004E624C">
      <w:pPr>
        <w:pStyle w:val="Odstavecseseznamem"/>
        <w:numPr>
          <w:ilvl w:val="0"/>
          <w:numId w:val="5"/>
        </w:numPr>
        <w:rPr>
          <w:rFonts w:cs="Times New Roman"/>
        </w:rPr>
      </w:pPr>
      <w:r>
        <w:rPr>
          <w:rFonts w:cs="Times New Roman"/>
        </w:rPr>
        <w:t>informace pedagogů</w:t>
      </w:r>
    </w:p>
    <w:p w:rsidR="004E624C" w:rsidRPr="0098070A" w:rsidRDefault="004E624C" w:rsidP="004E624C">
      <w:pPr>
        <w:pStyle w:val="Odstavecseseznamem"/>
        <w:numPr>
          <w:ilvl w:val="0"/>
          <w:numId w:val="5"/>
        </w:numPr>
        <w:rPr>
          <w:rFonts w:cs="Times New Roman"/>
        </w:rPr>
      </w:pPr>
      <w:r>
        <w:rPr>
          <w:rFonts w:cs="Times New Roman"/>
        </w:rPr>
        <w:t>ostatní informace (správní zaměstnanci)</w:t>
      </w:r>
    </w:p>
    <w:p w:rsidR="004E624C" w:rsidRDefault="004E624C" w:rsidP="004E624C">
      <w:pPr>
        <w:rPr>
          <w:rFonts w:cs="Times New Roman"/>
        </w:rPr>
      </w:pPr>
    </w:p>
    <w:p w:rsidR="004E624C" w:rsidRDefault="004E624C" w:rsidP="004E624C">
      <w:pPr>
        <w:rPr>
          <w:rFonts w:cs="Times New Roman"/>
        </w:rPr>
      </w:pPr>
    </w:p>
    <w:p w:rsidR="004E624C" w:rsidRPr="001E4950" w:rsidRDefault="004E624C" w:rsidP="004E624C">
      <w:pPr>
        <w:numPr>
          <w:ilvl w:val="0"/>
          <w:numId w:val="1"/>
        </w:numPr>
        <w:pBdr>
          <w:top w:val="single" w:sz="4" w:space="1" w:color="auto"/>
          <w:left w:val="single" w:sz="4" w:space="4" w:color="auto"/>
          <w:bottom w:val="single" w:sz="4" w:space="1" w:color="auto"/>
          <w:right w:val="single" w:sz="4" w:space="4" w:color="auto"/>
        </w:pBdr>
        <w:shd w:val="clear" w:color="auto" w:fill="FBD4B4"/>
        <w:jc w:val="center"/>
        <w:rPr>
          <w:b/>
        </w:rPr>
      </w:pPr>
      <w:r>
        <w:rPr>
          <w:b/>
        </w:rPr>
        <w:t>Motivování pedagogů pro změnu</w:t>
      </w:r>
    </w:p>
    <w:p w:rsidR="004E624C" w:rsidRDefault="004E624C" w:rsidP="004E624C">
      <w:pPr>
        <w:rPr>
          <w:rFonts w:cs="Times New Roman"/>
        </w:rPr>
      </w:pPr>
    </w:p>
    <w:p w:rsidR="004E624C" w:rsidRDefault="004E624C" w:rsidP="004E624C">
      <w:pPr>
        <w:pStyle w:val="Odstavecseseznamem"/>
        <w:numPr>
          <w:ilvl w:val="0"/>
          <w:numId w:val="6"/>
        </w:numPr>
        <w:rPr>
          <w:rFonts w:cs="Times New Roman"/>
        </w:rPr>
      </w:pPr>
      <w:r>
        <w:rPr>
          <w:rFonts w:cs="Times New Roman"/>
        </w:rPr>
        <w:t>výsledky mapování situace a dotazníkových šetření</w:t>
      </w:r>
    </w:p>
    <w:p w:rsidR="004E624C" w:rsidRDefault="004E624C" w:rsidP="004E624C">
      <w:pPr>
        <w:pStyle w:val="Odstavecseseznamem"/>
        <w:numPr>
          <w:ilvl w:val="0"/>
          <w:numId w:val="6"/>
        </w:numPr>
        <w:rPr>
          <w:rFonts w:cs="Times New Roman"/>
        </w:rPr>
      </w:pPr>
      <w:r>
        <w:rPr>
          <w:rFonts w:cs="Times New Roman"/>
        </w:rPr>
        <w:t>motivace zlepšování sociálního klimatu školy</w:t>
      </w:r>
    </w:p>
    <w:p w:rsidR="004E624C" w:rsidRDefault="004E624C" w:rsidP="004E624C">
      <w:pPr>
        <w:pStyle w:val="Odstavecseseznamem"/>
        <w:numPr>
          <w:ilvl w:val="0"/>
          <w:numId w:val="6"/>
        </w:numPr>
        <w:rPr>
          <w:rFonts w:cs="Times New Roman"/>
        </w:rPr>
      </w:pPr>
      <w:r>
        <w:rPr>
          <w:rFonts w:cs="Times New Roman"/>
        </w:rPr>
        <w:t>celoškolní politika, vzájemná pomoc pedagogů</w:t>
      </w:r>
    </w:p>
    <w:p w:rsidR="004E624C" w:rsidRPr="0098070A" w:rsidRDefault="004E624C" w:rsidP="004E624C">
      <w:pPr>
        <w:pStyle w:val="Odstavecseseznamem"/>
        <w:numPr>
          <w:ilvl w:val="0"/>
          <w:numId w:val="6"/>
        </w:numPr>
        <w:rPr>
          <w:rFonts w:cs="Times New Roman"/>
        </w:rPr>
      </w:pPr>
      <w:r>
        <w:rPr>
          <w:rFonts w:cs="Times New Roman"/>
        </w:rPr>
        <w:t>doporučení dalšího vzdělávání pedagogických pracovníků</w:t>
      </w:r>
    </w:p>
    <w:p w:rsidR="004E624C" w:rsidRDefault="004E624C" w:rsidP="004E624C">
      <w:pPr>
        <w:rPr>
          <w:rFonts w:cs="Times New Roman"/>
        </w:rPr>
      </w:pPr>
    </w:p>
    <w:p w:rsidR="004E624C" w:rsidRDefault="004E624C" w:rsidP="004E624C">
      <w:pPr>
        <w:rPr>
          <w:rFonts w:cs="Times New Roman"/>
        </w:rPr>
      </w:pPr>
    </w:p>
    <w:p w:rsidR="004E624C" w:rsidRPr="001E4950" w:rsidRDefault="004E624C" w:rsidP="004E624C">
      <w:pPr>
        <w:numPr>
          <w:ilvl w:val="0"/>
          <w:numId w:val="1"/>
        </w:numPr>
        <w:pBdr>
          <w:top w:val="single" w:sz="4" w:space="1" w:color="auto"/>
          <w:left w:val="single" w:sz="4" w:space="4" w:color="auto"/>
          <w:bottom w:val="single" w:sz="4" w:space="1" w:color="auto"/>
          <w:right w:val="single" w:sz="4" w:space="4" w:color="auto"/>
        </w:pBdr>
        <w:shd w:val="clear" w:color="auto" w:fill="FBD4B4"/>
        <w:jc w:val="center"/>
        <w:rPr>
          <w:b/>
        </w:rPr>
      </w:pPr>
      <w:r>
        <w:rPr>
          <w:b/>
        </w:rPr>
        <w:t>Společné vzdělávání a supervize všech pedagogů</w:t>
      </w:r>
    </w:p>
    <w:p w:rsidR="004E624C" w:rsidRDefault="004E624C" w:rsidP="004E624C">
      <w:pPr>
        <w:rPr>
          <w:rFonts w:cs="Times New Roman"/>
        </w:rPr>
      </w:pPr>
    </w:p>
    <w:p w:rsidR="004E624C" w:rsidRDefault="004E624C" w:rsidP="004E624C">
      <w:pPr>
        <w:pStyle w:val="Odstavecseseznamem"/>
        <w:numPr>
          <w:ilvl w:val="0"/>
          <w:numId w:val="7"/>
        </w:numPr>
        <w:rPr>
          <w:rFonts w:cs="Times New Roman"/>
        </w:rPr>
      </w:pPr>
      <w:r>
        <w:rPr>
          <w:rFonts w:cs="Times New Roman"/>
        </w:rPr>
        <w:t>proškolení pedagogů – BOZP, první pomoc</w:t>
      </w:r>
    </w:p>
    <w:p w:rsidR="004E624C" w:rsidRDefault="004E624C" w:rsidP="004E624C">
      <w:pPr>
        <w:pStyle w:val="Odstavecseseznamem"/>
        <w:numPr>
          <w:ilvl w:val="0"/>
          <w:numId w:val="7"/>
        </w:numPr>
        <w:rPr>
          <w:rFonts w:cs="Times New Roman"/>
        </w:rPr>
      </w:pPr>
      <w:r>
        <w:rPr>
          <w:rFonts w:cs="Times New Roman"/>
        </w:rPr>
        <w:t>informace vedení školy, ŠMP, VP</w:t>
      </w:r>
    </w:p>
    <w:p w:rsidR="004E624C" w:rsidRDefault="004E624C" w:rsidP="004E624C">
      <w:pPr>
        <w:pStyle w:val="Odstavecseseznamem"/>
        <w:numPr>
          <w:ilvl w:val="0"/>
          <w:numId w:val="7"/>
        </w:numPr>
        <w:rPr>
          <w:rFonts w:cs="Times New Roman"/>
        </w:rPr>
      </w:pPr>
      <w:r>
        <w:rPr>
          <w:rFonts w:cs="Times New Roman"/>
        </w:rPr>
        <w:t>školení pedagogického sboru (postoje, hodnoty, workshopy)</w:t>
      </w:r>
    </w:p>
    <w:p w:rsidR="004E624C" w:rsidRDefault="004E624C" w:rsidP="004E624C">
      <w:pPr>
        <w:pStyle w:val="Odstavecseseznamem"/>
        <w:numPr>
          <w:ilvl w:val="0"/>
          <w:numId w:val="7"/>
        </w:numPr>
        <w:rPr>
          <w:rFonts w:cs="Times New Roman"/>
        </w:rPr>
      </w:pPr>
      <w:r>
        <w:rPr>
          <w:rFonts w:cs="Times New Roman"/>
        </w:rPr>
        <w:t>školení třídních učitelů (vedení třídnických hodin, společné mezitřídní projekty)</w:t>
      </w:r>
    </w:p>
    <w:p w:rsidR="004E624C" w:rsidRPr="0098070A" w:rsidRDefault="004E624C" w:rsidP="004E624C">
      <w:pPr>
        <w:pStyle w:val="Odstavecseseznamem"/>
        <w:numPr>
          <w:ilvl w:val="0"/>
          <w:numId w:val="7"/>
        </w:numPr>
        <w:rPr>
          <w:rFonts w:cs="Times New Roman"/>
        </w:rPr>
      </w:pPr>
      <w:r>
        <w:rPr>
          <w:rFonts w:cs="Times New Roman"/>
        </w:rPr>
        <w:t>vzájemné náslechy kolegů, vzájemná pomoc při tvorbě projektů</w:t>
      </w:r>
    </w:p>
    <w:p w:rsidR="004E624C" w:rsidRDefault="004E624C" w:rsidP="004E624C">
      <w:pPr>
        <w:rPr>
          <w:rFonts w:cs="Times New Roman"/>
        </w:rPr>
      </w:pPr>
    </w:p>
    <w:p w:rsidR="004E624C" w:rsidRDefault="004E624C" w:rsidP="004E624C">
      <w:pPr>
        <w:rPr>
          <w:rFonts w:cs="Times New Roman"/>
        </w:rPr>
      </w:pPr>
    </w:p>
    <w:p w:rsidR="004E624C" w:rsidRDefault="004E624C" w:rsidP="004E624C">
      <w:pPr>
        <w:rPr>
          <w:rFonts w:cs="Times New Roman"/>
        </w:rPr>
      </w:pPr>
    </w:p>
    <w:p w:rsidR="004E624C" w:rsidRPr="001E4950" w:rsidRDefault="004E624C" w:rsidP="004E624C">
      <w:pPr>
        <w:numPr>
          <w:ilvl w:val="0"/>
          <w:numId w:val="1"/>
        </w:numPr>
        <w:pBdr>
          <w:top w:val="single" w:sz="4" w:space="1" w:color="auto"/>
          <w:left w:val="single" w:sz="4" w:space="4" w:color="auto"/>
          <w:bottom w:val="single" w:sz="4" w:space="1" w:color="auto"/>
          <w:right w:val="single" w:sz="4" w:space="4" w:color="auto"/>
        </w:pBdr>
        <w:shd w:val="clear" w:color="auto" w:fill="FBD4B4"/>
        <w:jc w:val="center"/>
        <w:rPr>
          <w:b/>
        </w:rPr>
      </w:pPr>
      <w:r>
        <w:rPr>
          <w:b/>
        </w:rPr>
        <w:lastRenderedPageBreak/>
        <w:t>Užší realizační tým</w:t>
      </w:r>
    </w:p>
    <w:p w:rsidR="004E624C" w:rsidRDefault="004E624C" w:rsidP="004E624C">
      <w:pPr>
        <w:rPr>
          <w:rFonts w:cs="Times New Roman"/>
        </w:rPr>
      </w:pPr>
    </w:p>
    <w:p w:rsidR="004E624C" w:rsidRDefault="004E624C" w:rsidP="004E624C">
      <w:pPr>
        <w:pStyle w:val="Odstavecseseznamem"/>
        <w:numPr>
          <w:ilvl w:val="0"/>
          <w:numId w:val="8"/>
        </w:numPr>
        <w:rPr>
          <w:rFonts w:cs="Times New Roman"/>
        </w:rPr>
      </w:pPr>
      <w:r>
        <w:rPr>
          <w:rFonts w:cs="Times New Roman"/>
        </w:rPr>
        <w:t>vedení školy (ředitelka školy, zástupkyně ředitelky pro 1. a 2. stupeň)</w:t>
      </w:r>
    </w:p>
    <w:p w:rsidR="004E624C" w:rsidRDefault="004E624C" w:rsidP="004E624C">
      <w:pPr>
        <w:pStyle w:val="Odstavecseseznamem"/>
        <w:numPr>
          <w:ilvl w:val="0"/>
          <w:numId w:val="8"/>
        </w:numPr>
        <w:rPr>
          <w:rFonts w:cs="Times New Roman"/>
        </w:rPr>
      </w:pPr>
      <w:r>
        <w:rPr>
          <w:rFonts w:cs="Times New Roman"/>
        </w:rPr>
        <w:t>školní metodik prevence</w:t>
      </w:r>
    </w:p>
    <w:p w:rsidR="004E624C" w:rsidRDefault="004E624C" w:rsidP="004E624C">
      <w:pPr>
        <w:pStyle w:val="Odstavecseseznamem"/>
        <w:numPr>
          <w:ilvl w:val="0"/>
          <w:numId w:val="8"/>
        </w:numPr>
        <w:rPr>
          <w:rFonts w:cs="Times New Roman"/>
        </w:rPr>
      </w:pPr>
      <w:r>
        <w:rPr>
          <w:rFonts w:cs="Times New Roman"/>
        </w:rPr>
        <w:t>výchovný poradce</w:t>
      </w:r>
    </w:p>
    <w:p w:rsidR="004E624C" w:rsidRDefault="004E624C" w:rsidP="004E624C">
      <w:pPr>
        <w:pStyle w:val="Odstavecseseznamem"/>
        <w:numPr>
          <w:ilvl w:val="0"/>
          <w:numId w:val="8"/>
        </w:numPr>
        <w:rPr>
          <w:rFonts w:cs="Times New Roman"/>
        </w:rPr>
      </w:pPr>
      <w:r>
        <w:rPr>
          <w:rFonts w:cs="Times New Roman"/>
        </w:rPr>
        <w:t>vedoucí školní družiny</w:t>
      </w:r>
    </w:p>
    <w:p w:rsidR="004E624C" w:rsidRPr="00F21565" w:rsidRDefault="004E624C" w:rsidP="004E624C">
      <w:pPr>
        <w:pStyle w:val="Odstavecseseznamem"/>
        <w:rPr>
          <w:rFonts w:cs="Times New Roman"/>
        </w:rPr>
      </w:pPr>
    </w:p>
    <w:p w:rsidR="004E624C" w:rsidRPr="001E4950" w:rsidRDefault="004E624C" w:rsidP="004E624C">
      <w:pPr>
        <w:numPr>
          <w:ilvl w:val="0"/>
          <w:numId w:val="1"/>
        </w:numPr>
        <w:pBdr>
          <w:top w:val="single" w:sz="4" w:space="1" w:color="auto"/>
          <w:left w:val="single" w:sz="4" w:space="4" w:color="auto"/>
          <w:bottom w:val="single" w:sz="4" w:space="1" w:color="auto"/>
          <w:right w:val="single" w:sz="4" w:space="4" w:color="auto"/>
        </w:pBdr>
        <w:shd w:val="clear" w:color="auto" w:fill="FBD4B4"/>
        <w:jc w:val="center"/>
        <w:rPr>
          <w:b/>
        </w:rPr>
      </w:pPr>
      <w:r>
        <w:rPr>
          <w:b/>
        </w:rPr>
        <w:t>Společný postup při řešení šikanování</w:t>
      </w:r>
    </w:p>
    <w:p w:rsidR="004E624C" w:rsidRDefault="004E624C" w:rsidP="004E624C">
      <w:pPr>
        <w:rPr>
          <w:rFonts w:cs="Times New Roman"/>
        </w:rPr>
      </w:pPr>
    </w:p>
    <w:p w:rsidR="004E624C" w:rsidRPr="00F66026" w:rsidRDefault="004E624C" w:rsidP="004E624C">
      <w:pPr>
        <w:numPr>
          <w:ilvl w:val="0"/>
          <w:numId w:val="9"/>
        </w:numPr>
        <w:spacing w:line="440" w:lineRule="exact"/>
        <w:rPr>
          <w:rFonts w:eastAsia="Times New Roman" w:cs="Times New Roman"/>
          <w:bCs/>
          <w:iCs/>
        </w:rPr>
      </w:pPr>
      <w:r w:rsidRPr="00F66026">
        <w:rPr>
          <w:rFonts w:eastAsia="Times New Roman" w:cs="Times New Roman"/>
          <w:bCs/>
          <w:iCs/>
        </w:rPr>
        <w:t>Situace, které zvládne škola sama (řešení vztahů v kolektivu, počáteční stádia šikanování, potyčky žáků)</w:t>
      </w:r>
    </w:p>
    <w:p w:rsidR="004E624C" w:rsidRPr="00F66026" w:rsidRDefault="004E624C" w:rsidP="004E624C">
      <w:pPr>
        <w:numPr>
          <w:ilvl w:val="0"/>
          <w:numId w:val="9"/>
        </w:numPr>
        <w:spacing w:line="440" w:lineRule="exact"/>
        <w:rPr>
          <w:rFonts w:eastAsia="Times New Roman" w:cs="Times New Roman"/>
          <w:bCs/>
          <w:iCs/>
        </w:rPr>
      </w:pPr>
      <w:r w:rsidRPr="00F66026">
        <w:rPr>
          <w:rFonts w:eastAsia="Times New Roman" w:cs="Times New Roman"/>
          <w:bCs/>
          <w:iCs/>
        </w:rPr>
        <w:t>Situace, kdy potřebuje škola pomoc z venku (nutnost součinnosti se specializovanými zařízeními, s policií)</w:t>
      </w:r>
    </w:p>
    <w:p w:rsidR="004E624C" w:rsidRPr="00F66026" w:rsidRDefault="004E624C" w:rsidP="004E624C">
      <w:pPr>
        <w:spacing w:line="440" w:lineRule="exact"/>
        <w:ind w:left="360"/>
        <w:rPr>
          <w:rFonts w:eastAsia="Times New Roman" w:cs="Times New Roman"/>
          <w:bCs/>
          <w:iCs/>
        </w:rPr>
      </w:pPr>
    </w:p>
    <w:p w:rsidR="004E624C" w:rsidRPr="00110183" w:rsidRDefault="004E624C" w:rsidP="004E624C">
      <w:pPr>
        <w:pStyle w:val="Default"/>
        <w:ind w:firstLine="360"/>
        <w:jc w:val="both"/>
      </w:pPr>
      <w:r>
        <w:rPr>
          <w:b/>
          <w:bCs/>
        </w:rPr>
        <w:t xml:space="preserve">ad 1) Scénář pro obyčejnou počáteční šikanu </w:t>
      </w:r>
      <w:r w:rsidRPr="00110183">
        <w:rPr>
          <w:bCs/>
        </w:rPr>
        <w:t>(Kolář, 2011)</w:t>
      </w:r>
    </w:p>
    <w:p w:rsidR="004E624C" w:rsidRDefault="004E624C" w:rsidP="004E624C">
      <w:pPr>
        <w:pStyle w:val="Odstavecseseznamem"/>
        <w:numPr>
          <w:ilvl w:val="0"/>
          <w:numId w:val="10"/>
        </w:numPr>
        <w:spacing w:line="240" w:lineRule="exact"/>
        <w:jc w:val="both"/>
      </w:pPr>
      <w:r>
        <w:t>odhad závažnosti onemocnění skupiny a stanovení formy šikany;</w:t>
      </w:r>
    </w:p>
    <w:p w:rsidR="004E624C" w:rsidRDefault="004E624C" w:rsidP="004E624C">
      <w:pPr>
        <w:pStyle w:val="Odstavecseseznamem"/>
        <w:numPr>
          <w:ilvl w:val="0"/>
          <w:numId w:val="10"/>
        </w:numPr>
        <w:spacing w:line="240" w:lineRule="exact"/>
        <w:jc w:val="both"/>
      </w:pPr>
      <w:r>
        <w:t>rozhovor s informátory a oběťmi;</w:t>
      </w:r>
    </w:p>
    <w:p w:rsidR="004E624C" w:rsidRDefault="004E624C" w:rsidP="004E624C">
      <w:pPr>
        <w:pStyle w:val="Odstavecseseznamem"/>
        <w:numPr>
          <w:ilvl w:val="0"/>
          <w:numId w:val="10"/>
        </w:numPr>
        <w:spacing w:line="240" w:lineRule="exact"/>
        <w:jc w:val="both"/>
      </w:pPr>
      <w:r>
        <w:t>nalezení vhodných svědků;</w:t>
      </w:r>
    </w:p>
    <w:p w:rsidR="004E624C" w:rsidRDefault="004E624C" w:rsidP="004E624C">
      <w:pPr>
        <w:pStyle w:val="Odstavecseseznamem"/>
        <w:numPr>
          <w:ilvl w:val="0"/>
          <w:numId w:val="10"/>
        </w:numPr>
        <w:spacing w:line="240" w:lineRule="exact"/>
        <w:jc w:val="both"/>
      </w:pPr>
      <w:r>
        <w:t xml:space="preserve">individuální rozhovory se svědky </w:t>
      </w:r>
      <w:r w:rsidRPr="00785CCA">
        <w:t>(nepřípustné je společné vyšetřování agresorů a svědků, hrubou chybou je konfrontace oběti s agresory);</w:t>
      </w:r>
    </w:p>
    <w:p w:rsidR="004E624C" w:rsidRDefault="004E624C" w:rsidP="004E624C">
      <w:pPr>
        <w:pStyle w:val="Odstavecseseznamem"/>
        <w:numPr>
          <w:ilvl w:val="0"/>
          <w:numId w:val="10"/>
        </w:numPr>
        <w:spacing w:line="240" w:lineRule="exact"/>
        <w:jc w:val="both"/>
      </w:pPr>
      <w:r>
        <w:t>ochrana oběti;</w:t>
      </w:r>
    </w:p>
    <w:p w:rsidR="004E624C" w:rsidRDefault="004E624C" w:rsidP="004E624C">
      <w:pPr>
        <w:pStyle w:val="Odstavecseseznamem"/>
        <w:numPr>
          <w:ilvl w:val="0"/>
          <w:numId w:val="10"/>
        </w:numPr>
        <w:spacing w:line="240" w:lineRule="exact"/>
        <w:jc w:val="both"/>
      </w:pPr>
      <w:r>
        <w:t>předběžná diagnóza a volba ze dvou typů rozhovoru:</w:t>
      </w:r>
    </w:p>
    <w:p w:rsidR="004E624C" w:rsidRDefault="004E624C" w:rsidP="004E624C">
      <w:pPr>
        <w:pStyle w:val="Odstavecseseznamem"/>
        <w:numPr>
          <w:ilvl w:val="1"/>
          <w:numId w:val="10"/>
        </w:numPr>
        <w:spacing w:line="240" w:lineRule="exact"/>
        <w:jc w:val="both"/>
      </w:pPr>
      <w:r>
        <w:t>rozhovor s oběťmi a rozhovor s agresory (směřování k metodě usmíření);</w:t>
      </w:r>
    </w:p>
    <w:p w:rsidR="004E624C" w:rsidRDefault="004E624C" w:rsidP="004E624C">
      <w:pPr>
        <w:pStyle w:val="Odstavecseseznamem"/>
        <w:numPr>
          <w:ilvl w:val="1"/>
          <w:numId w:val="10"/>
        </w:numPr>
        <w:spacing w:line="240" w:lineRule="exact"/>
        <w:jc w:val="both"/>
      </w:pPr>
      <w:r>
        <w:t>rozhovor s agresory (směřování k metodě vnějšího nátlaku);</w:t>
      </w:r>
    </w:p>
    <w:p w:rsidR="004E624C" w:rsidRDefault="004E624C" w:rsidP="004E624C">
      <w:pPr>
        <w:pStyle w:val="Odstavecseseznamem"/>
        <w:numPr>
          <w:ilvl w:val="0"/>
          <w:numId w:val="10"/>
        </w:numPr>
        <w:spacing w:line="240" w:lineRule="exact"/>
        <w:jc w:val="both"/>
      </w:pPr>
      <w:r>
        <w:t>realizace vhodné metody:</w:t>
      </w:r>
    </w:p>
    <w:p w:rsidR="004E624C" w:rsidRDefault="004E624C" w:rsidP="004E624C">
      <w:pPr>
        <w:pStyle w:val="Odstavecseseznamem"/>
        <w:numPr>
          <w:ilvl w:val="1"/>
          <w:numId w:val="10"/>
        </w:numPr>
        <w:spacing w:line="240" w:lineRule="exact"/>
        <w:jc w:val="both"/>
      </w:pPr>
      <w:r>
        <w:t>metoda usmíření;</w:t>
      </w:r>
    </w:p>
    <w:p w:rsidR="004E624C" w:rsidRDefault="004E624C" w:rsidP="004E624C">
      <w:pPr>
        <w:pStyle w:val="Odstavecseseznamem"/>
        <w:numPr>
          <w:ilvl w:val="1"/>
          <w:numId w:val="10"/>
        </w:numPr>
        <w:spacing w:line="240" w:lineRule="exact"/>
        <w:jc w:val="both"/>
      </w:pPr>
      <w:r>
        <w:t>metoda vnějšího nátlaku (výchovný pohovor nebo výchovná komise s agresorem a jeho rodiči);</w:t>
      </w:r>
    </w:p>
    <w:p w:rsidR="004E624C" w:rsidRDefault="004E624C" w:rsidP="004E624C">
      <w:pPr>
        <w:pStyle w:val="Odstavecseseznamem"/>
        <w:numPr>
          <w:ilvl w:val="0"/>
          <w:numId w:val="10"/>
        </w:numPr>
        <w:spacing w:line="240" w:lineRule="exact"/>
        <w:jc w:val="both"/>
      </w:pPr>
      <w:r>
        <w:t>třídní hodina:</w:t>
      </w:r>
    </w:p>
    <w:p w:rsidR="004E624C" w:rsidRDefault="004E624C" w:rsidP="004E624C">
      <w:pPr>
        <w:pStyle w:val="Odstavecseseznamem"/>
        <w:numPr>
          <w:ilvl w:val="1"/>
          <w:numId w:val="10"/>
        </w:numPr>
        <w:spacing w:line="240" w:lineRule="exact"/>
        <w:jc w:val="both"/>
      </w:pPr>
      <w:r>
        <w:t>efekt metody usmíření;</w:t>
      </w:r>
    </w:p>
    <w:p w:rsidR="004E624C" w:rsidRDefault="004E624C" w:rsidP="004E624C">
      <w:pPr>
        <w:pStyle w:val="Odstavecseseznamem"/>
        <w:numPr>
          <w:ilvl w:val="1"/>
          <w:numId w:val="10"/>
        </w:numPr>
        <w:spacing w:line="240" w:lineRule="exact"/>
        <w:jc w:val="both"/>
      </w:pPr>
      <w:r>
        <w:t>oznámení potrestání agresorů;</w:t>
      </w:r>
    </w:p>
    <w:p w:rsidR="004E624C" w:rsidRDefault="004E624C" w:rsidP="004E624C">
      <w:pPr>
        <w:pStyle w:val="Odstavecseseznamem"/>
        <w:numPr>
          <w:ilvl w:val="0"/>
          <w:numId w:val="10"/>
        </w:numPr>
        <w:spacing w:line="240" w:lineRule="exact"/>
        <w:jc w:val="both"/>
      </w:pPr>
      <w:r>
        <w:t xml:space="preserve">rozhovor s rodiči oběti; </w:t>
      </w:r>
    </w:p>
    <w:p w:rsidR="004E624C" w:rsidRDefault="004E624C" w:rsidP="004E624C">
      <w:pPr>
        <w:pStyle w:val="Odstavecseseznamem"/>
        <w:numPr>
          <w:ilvl w:val="0"/>
          <w:numId w:val="10"/>
        </w:numPr>
        <w:spacing w:line="240" w:lineRule="exact"/>
        <w:jc w:val="both"/>
      </w:pPr>
      <w:r>
        <w:t>třídní schůzka;</w:t>
      </w:r>
    </w:p>
    <w:p w:rsidR="004E624C" w:rsidRDefault="004E624C" w:rsidP="004E624C">
      <w:pPr>
        <w:pStyle w:val="Odstavecseseznamem"/>
        <w:numPr>
          <w:ilvl w:val="0"/>
          <w:numId w:val="10"/>
        </w:numPr>
        <w:spacing w:line="240" w:lineRule="exact"/>
        <w:jc w:val="both"/>
      </w:pPr>
      <w:r>
        <w:t>práce s celou třídou.</w:t>
      </w:r>
    </w:p>
    <w:p w:rsidR="004E624C" w:rsidRDefault="004E624C" w:rsidP="004E624C">
      <w:pPr>
        <w:spacing w:line="240" w:lineRule="exact"/>
        <w:jc w:val="both"/>
      </w:pPr>
    </w:p>
    <w:p w:rsidR="004E624C" w:rsidRDefault="004E624C" w:rsidP="004E624C">
      <w:pPr>
        <w:pStyle w:val="Default"/>
        <w:rPr>
          <w:b/>
          <w:bCs/>
        </w:rPr>
      </w:pPr>
    </w:p>
    <w:p w:rsidR="004E624C" w:rsidRPr="00602B52" w:rsidRDefault="004E624C" w:rsidP="004E624C">
      <w:pPr>
        <w:pStyle w:val="Default"/>
        <w:rPr>
          <w:bCs/>
        </w:rPr>
      </w:pPr>
      <w:r>
        <w:rPr>
          <w:b/>
          <w:bCs/>
        </w:rPr>
        <w:t xml:space="preserve"> ad 2) Základní krizový scénář pro výbuch pokročilé šikany – Poplachový plán pro tzv. školní lynčování </w:t>
      </w:r>
      <w:r w:rsidRPr="00602B52">
        <w:rPr>
          <w:bCs/>
        </w:rPr>
        <w:t>(</w:t>
      </w:r>
      <w:r>
        <w:rPr>
          <w:bCs/>
        </w:rPr>
        <w:t>Kolář, 2011)</w:t>
      </w:r>
      <w:r w:rsidRPr="00602B52">
        <w:rPr>
          <w:bCs/>
        </w:rPr>
        <w:t xml:space="preserve"> </w:t>
      </w:r>
    </w:p>
    <w:p w:rsidR="004E624C" w:rsidRDefault="004E624C" w:rsidP="004E624C">
      <w:pPr>
        <w:autoSpaceDE w:val="0"/>
        <w:autoSpaceDN w:val="0"/>
        <w:adjustRightInd w:val="0"/>
        <w:rPr>
          <w:rFonts w:eastAsia="JohnSansTxNCE-Italic"/>
          <w:b/>
          <w:i/>
          <w:iCs/>
        </w:rPr>
      </w:pPr>
    </w:p>
    <w:p w:rsidR="004E624C" w:rsidRPr="007F4C87" w:rsidRDefault="004E624C" w:rsidP="004E624C">
      <w:pPr>
        <w:autoSpaceDE w:val="0"/>
        <w:autoSpaceDN w:val="0"/>
        <w:adjustRightInd w:val="0"/>
        <w:rPr>
          <w:rFonts w:eastAsia="JohnSansTxNCE-Italic"/>
          <w:b/>
          <w:i/>
          <w:iCs/>
        </w:rPr>
      </w:pPr>
      <w:r w:rsidRPr="007F4C87">
        <w:rPr>
          <w:rFonts w:eastAsia="JohnSansTxNCE-Italic"/>
          <w:b/>
          <w:i/>
          <w:iCs/>
        </w:rPr>
        <w:t>A. První (alarmující) kroky pomoci</w:t>
      </w:r>
    </w:p>
    <w:p w:rsidR="004E624C" w:rsidRPr="003A2CE2" w:rsidRDefault="004E624C" w:rsidP="004E624C">
      <w:pPr>
        <w:pStyle w:val="Odstavecseseznamem"/>
        <w:numPr>
          <w:ilvl w:val="0"/>
          <w:numId w:val="11"/>
        </w:numPr>
        <w:autoSpaceDE w:val="0"/>
        <w:autoSpaceDN w:val="0"/>
        <w:adjustRightInd w:val="0"/>
        <w:rPr>
          <w:rFonts w:eastAsia="JohnSansTxNCE"/>
        </w:rPr>
      </w:pPr>
      <w:r w:rsidRPr="003A2CE2">
        <w:rPr>
          <w:rFonts w:eastAsia="JohnSansTxNCE"/>
        </w:rPr>
        <w:t>zvládnutí vlastního šoku – bleskový odhad závažnosti a formy šikany;</w:t>
      </w:r>
    </w:p>
    <w:p w:rsidR="004E624C" w:rsidRPr="003A2CE2" w:rsidRDefault="004E624C" w:rsidP="004E624C">
      <w:pPr>
        <w:pStyle w:val="Odstavecseseznamem"/>
        <w:numPr>
          <w:ilvl w:val="0"/>
          <w:numId w:val="11"/>
        </w:numPr>
        <w:autoSpaceDE w:val="0"/>
        <w:autoSpaceDN w:val="0"/>
        <w:adjustRightInd w:val="0"/>
        <w:rPr>
          <w:rFonts w:eastAsia="JohnSansTxNCE"/>
        </w:rPr>
      </w:pPr>
      <w:r w:rsidRPr="003A2CE2">
        <w:rPr>
          <w:rFonts w:eastAsia="JohnSansTxNCE"/>
        </w:rPr>
        <w:t>bezprostřední záchrana oběti, zastavení skupinového násilí.</w:t>
      </w:r>
    </w:p>
    <w:p w:rsidR="004E624C" w:rsidRDefault="004E624C" w:rsidP="004E624C">
      <w:pPr>
        <w:autoSpaceDE w:val="0"/>
        <w:autoSpaceDN w:val="0"/>
        <w:adjustRightInd w:val="0"/>
        <w:rPr>
          <w:rFonts w:eastAsia="JohnSansTxNCE-Italic"/>
          <w:i/>
          <w:iCs/>
        </w:rPr>
      </w:pPr>
    </w:p>
    <w:p w:rsidR="004E624C" w:rsidRPr="007F4C87" w:rsidRDefault="004E624C" w:rsidP="004E624C">
      <w:pPr>
        <w:autoSpaceDE w:val="0"/>
        <w:autoSpaceDN w:val="0"/>
        <w:adjustRightInd w:val="0"/>
        <w:rPr>
          <w:rFonts w:eastAsia="JohnSansTxNCE-Italic"/>
          <w:b/>
          <w:i/>
          <w:iCs/>
        </w:rPr>
      </w:pPr>
      <w:r w:rsidRPr="007F4C87">
        <w:rPr>
          <w:rFonts w:eastAsia="JohnSansTxNCE-Italic"/>
          <w:b/>
          <w:i/>
          <w:iCs/>
        </w:rPr>
        <w:t>B. Příprava podmínek pro vyšetřování</w:t>
      </w:r>
    </w:p>
    <w:p w:rsidR="004E624C" w:rsidRPr="003A2CE2" w:rsidRDefault="004E624C" w:rsidP="004E624C">
      <w:pPr>
        <w:pStyle w:val="Odstavecseseznamem"/>
        <w:numPr>
          <w:ilvl w:val="0"/>
          <w:numId w:val="11"/>
        </w:numPr>
        <w:autoSpaceDE w:val="0"/>
        <w:autoSpaceDN w:val="0"/>
        <w:adjustRightInd w:val="0"/>
        <w:rPr>
          <w:rFonts w:eastAsia="JohnSansTxNCE"/>
        </w:rPr>
      </w:pPr>
      <w:r w:rsidRPr="003A2CE2">
        <w:rPr>
          <w:rFonts w:eastAsia="JohnSansTxNCE"/>
        </w:rPr>
        <w:t>zalarmováni pedagogů na poschodí a informování vedení školy;</w:t>
      </w:r>
    </w:p>
    <w:p w:rsidR="004E624C" w:rsidRPr="003A2CE2" w:rsidRDefault="004E624C" w:rsidP="004E624C">
      <w:pPr>
        <w:pStyle w:val="Odstavecseseznamem"/>
        <w:numPr>
          <w:ilvl w:val="0"/>
          <w:numId w:val="11"/>
        </w:numPr>
        <w:autoSpaceDE w:val="0"/>
        <w:autoSpaceDN w:val="0"/>
        <w:adjustRightInd w:val="0"/>
        <w:rPr>
          <w:rFonts w:eastAsia="JohnSansTxNCE"/>
        </w:rPr>
      </w:pPr>
      <w:r w:rsidRPr="003A2CE2">
        <w:rPr>
          <w:rFonts w:eastAsia="JohnSansTxNCE"/>
        </w:rPr>
        <w:t>zabránění domluvě na křivé skupinové výpovědi;</w:t>
      </w:r>
    </w:p>
    <w:p w:rsidR="004E624C" w:rsidRPr="003A2CE2" w:rsidRDefault="004E624C" w:rsidP="004E624C">
      <w:pPr>
        <w:pStyle w:val="Odstavecseseznamem"/>
        <w:numPr>
          <w:ilvl w:val="0"/>
          <w:numId w:val="11"/>
        </w:numPr>
        <w:autoSpaceDE w:val="0"/>
        <w:autoSpaceDN w:val="0"/>
        <w:adjustRightInd w:val="0"/>
        <w:rPr>
          <w:rFonts w:eastAsia="JohnSansTxNCE"/>
        </w:rPr>
      </w:pPr>
      <w:r w:rsidRPr="003A2CE2">
        <w:rPr>
          <w:rFonts w:eastAsia="JohnSansTxNCE"/>
        </w:rPr>
        <w:t>pokračující pomoc oběti (přivolání lékaře);</w:t>
      </w:r>
    </w:p>
    <w:p w:rsidR="004E624C" w:rsidRPr="003A2CE2" w:rsidRDefault="004E624C" w:rsidP="004E624C">
      <w:pPr>
        <w:pStyle w:val="Odstavecseseznamem"/>
        <w:numPr>
          <w:ilvl w:val="0"/>
          <w:numId w:val="11"/>
        </w:numPr>
        <w:autoSpaceDE w:val="0"/>
        <w:autoSpaceDN w:val="0"/>
        <w:adjustRightInd w:val="0"/>
        <w:rPr>
          <w:rFonts w:eastAsia="JohnSansTxNCE"/>
        </w:rPr>
      </w:pPr>
      <w:r w:rsidRPr="003A2CE2">
        <w:rPr>
          <w:rFonts w:eastAsia="JohnSansTxNCE"/>
        </w:rPr>
        <w:t>oznámení na policii, paralelně – navázáni kontaktu se specialistou na šikanování, informace rodičům</w:t>
      </w:r>
    </w:p>
    <w:p w:rsidR="004E624C" w:rsidRDefault="004E624C" w:rsidP="004E624C">
      <w:pPr>
        <w:autoSpaceDE w:val="0"/>
        <w:autoSpaceDN w:val="0"/>
        <w:adjustRightInd w:val="0"/>
        <w:rPr>
          <w:rFonts w:eastAsia="JohnSansTxNCE-Italic"/>
          <w:b/>
          <w:i/>
          <w:iCs/>
        </w:rPr>
      </w:pPr>
    </w:p>
    <w:p w:rsidR="004E624C" w:rsidRPr="007F4C87" w:rsidRDefault="004E624C" w:rsidP="004E624C">
      <w:pPr>
        <w:autoSpaceDE w:val="0"/>
        <w:autoSpaceDN w:val="0"/>
        <w:adjustRightInd w:val="0"/>
        <w:rPr>
          <w:rFonts w:eastAsia="JohnSansTxNCE-Italic"/>
          <w:b/>
          <w:i/>
          <w:iCs/>
        </w:rPr>
      </w:pPr>
      <w:r w:rsidRPr="007F4C87">
        <w:rPr>
          <w:rFonts w:eastAsia="JohnSansTxNCE-Italic"/>
          <w:b/>
          <w:i/>
          <w:iCs/>
        </w:rPr>
        <w:t>C. Vyšetřování</w:t>
      </w:r>
    </w:p>
    <w:p w:rsidR="004E624C" w:rsidRPr="003A2CE2" w:rsidRDefault="004E624C" w:rsidP="004E624C">
      <w:pPr>
        <w:pStyle w:val="Odstavecseseznamem"/>
        <w:numPr>
          <w:ilvl w:val="0"/>
          <w:numId w:val="11"/>
        </w:numPr>
        <w:autoSpaceDE w:val="0"/>
        <w:autoSpaceDN w:val="0"/>
        <w:adjustRightInd w:val="0"/>
        <w:rPr>
          <w:rFonts w:eastAsia="JohnSansTxNCE"/>
        </w:rPr>
      </w:pPr>
      <w:r w:rsidRPr="003A2CE2">
        <w:rPr>
          <w:rFonts w:eastAsia="JohnSansTxNCE"/>
        </w:rPr>
        <w:t>rozhovor s obětí a informátory;</w:t>
      </w:r>
    </w:p>
    <w:p w:rsidR="004E624C" w:rsidRPr="003A2CE2" w:rsidRDefault="004E624C" w:rsidP="004E624C">
      <w:pPr>
        <w:pStyle w:val="Odstavecseseznamem"/>
        <w:numPr>
          <w:ilvl w:val="0"/>
          <w:numId w:val="11"/>
        </w:numPr>
        <w:autoSpaceDE w:val="0"/>
        <w:autoSpaceDN w:val="0"/>
        <w:adjustRightInd w:val="0"/>
        <w:rPr>
          <w:rFonts w:eastAsia="JohnSansTxNCE"/>
        </w:rPr>
      </w:pPr>
      <w:r w:rsidRPr="003A2CE2">
        <w:rPr>
          <w:rFonts w:eastAsia="JohnSansTxNCE"/>
        </w:rPr>
        <w:t>nalezení nejslabších článků nespolupracujících svědků;</w:t>
      </w:r>
    </w:p>
    <w:p w:rsidR="004E624C" w:rsidRPr="003A2CE2" w:rsidRDefault="004E624C" w:rsidP="004E624C">
      <w:pPr>
        <w:pStyle w:val="Odstavecseseznamem"/>
        <w:numPr>
          <w:ilvl w:val="0"/>
          <w:numId w:val="11"/>
        </w:numPr>
        <w:autoSpaceDE w:val="0"/>
        <w:autoSpaceDN w:val="0"/>
        <w:adjustRightInd w:val="0"/>
        <w:rPr>
          <w:rFonts w:eastAsia="JohnSansTxNCE"/>
        </w:rPr>
      </w:pPr>
      <w:r w:rsidRPr="003A2CE2">
        <w:rPr>
          <w:rFonts w:eastAsia="JohnSansTxNCE"/>
        </w:rPr>
        <w:t>individuální, případně konfrontační rozhovory se svědky;</w:t>
      </w:r>
    </w:p>
    <w:p w:rsidR="004E624C" w:rsidRDefault="004E624C" w:rsidP="004E624C">
      <w:pPr>
        <w:pStyle w:val="Odstavecseseznamem"/>
        <w:numPr>
          <w:ilvl w:val="0"/>
          <w:numId w:val="11"/>
        </w:numPr>
        <w:spacing w:line="240" w:lineRule="exact"/>
        <w:jc w:val="both"/>
      </w:pPr>
      <w:r w:rsidRPr="00DE7BB5">
        <w:rPr>
          <w:rFonts w:eastAsia="JohnSansTxNCE"/>
        </w:rPr>
        <w:t xml:space="preserve">rozhovor s agresory, případně konfrontace mezi agresory, </w:t>
      </w:r>
      <w:r>
        <w:t>není vhodné konfrontovat agresora (agresory) s obětí (oběťmi).</w:t>
      </w:r>
    </w:p>
    <w:p w:rsidR="004E624C" w:rsidRDefault="004E624C" w:rsidP="004E624C">
      <w:pPr>
        <w:autoSpaceDE w:val="0"/>
        <w:autoSpaceDN w:val="0"/>
        <w:adjustRightInd w:val="0"/>
        <w:rPr>
          <w:rFonts w:eastAsia="JohnSansTxNCE-Italic"/>
          <w:b/>
          <w:i/>
          <w:iCs/>
        </w:rPr>
      </w:pPr>
    </w:p>
    <w:p w:rsidR="004E624C" w:rsidRPr="007F4C87" w:rsidRDefault="004E624C" w:rsidP="004E624C">
      <w:pPr>
        <w:autoSpaceDE w:val="0"/>
        <w:autoSpaceDN w:val="0"/>
        <w:adjustRightInd w:val="0"/>
        <w:rPr>
          <w:rFonts w:eastAsia="JohnSansTxNCE-Italic"/>
          <w:b/>
          <w:i/>
          <w:iCs/>
        </w:rPr>
      </w:pPr>
      <w:r w:rsidRPr="007F4C87">
        <w:rPr>
          <w:rFonts w:eastAsia="JohnSansTxNCE-Italic"/>
          <w:b/>
          <w:i/>
          <w:iCs/>
        </w:rPr>
        <w:t>D. Léčba</w:t>
      </w:r>
    </w:p>
    <w:p w:rsidR="004E624C" w:rsidRDefault="004E624C" w:rsidP="004E624C">
      <w:pPr>
        <w:pStyle w:val="Default"/>
        <w:numPr>
          <w:ilvl w:val="0"/>
          <w:numId w:val="11"/>
        </w:numPr>
        <w:rPr>
          <w:rFonts w:eastAsia="JohnSansTxNCE"/>
        </w:rPr>
      </w:pPr>
      <w:r>
        <w:rPr>
          <w:rFonts w:eastAsia="JohnSansTxNCE"/>
        </w:rPr>
        <w:t>metoda vnějšího nátlaku a změna konstelace skupiny.</w:t>
      </w:r>
    </w:p>
    <w:p w:rsidR="004E624C" w:rsidRDefault="004E624C" w:rsidP="004E624C">
      <w:pPr>
        <w:spacing w:line="240" w:lineRule="exact"/>
        <w:jc w:val="both"/>
      </w:pPr>
    </w:p>
    <w:p w:rsidR="004E624C" w:rsidRPr="00F66026" w:rsidRDefault="004E624C" w:rsidP="004E624C">
      <w:pPr>
        <w:keepNext/>
        <w:keepLines/>
        <w:spacing w:before="360" w:after="60"/>
        <w:jc w:val="both"/>
        <w:outlineLvl w:val="1"/>
        <w:rPr>
          <w:rFonts w:eastAsia="Times New Roman" w:cs="Times New Roman"/>
          <w:b/>
          <w:bCs/>
          <w:spacing w:val="8"/>
        </w:rPr>
      </w:pPr>
      <w:r>
        <w:rPr>
          <w:rFonts w:eastAsia="Times New Roman" w:cs="Times New Roman"/>
          <w:b/>
          <w:bCs/>
          <w:spacing w:val="8"/>
        </w:rPr>
        <w:t>Navazující s</w:t>
      </w:r>
      <w:r w:rsidRPr="00F66026">
        <w:rPr>
          <w:rFonts w:eastAsia="Times New Roman" w:cs="Times New Roman"/>
          <w:b/>
          <w:bCs/>
          <w:spacing w:val="8"/>
        </w:rPr>
        <w:t>ekundární prevence:</w:t>
      </w:r>
    </w:p>
    <w:p w:rsidR="004E624C" w:rsidRPr="009D3ABD" w:rsidRDefault="004E624C" w:rsidP="004E624C">
      <w:pPr>
        <w:pStyle w:val="Odstavecseseznamem"/>
        <w:numPr>
          <w:ilvl w:val="0"/>
          <w:numId w:val="8"/>
        </w:numPr>
        <w:rPr>
          <w:rFonts w:cs="Times New Roman"/>
        </w:rPr>
      </w:pPr>
      <w:r w:rsidRPr="009D3ABD">
        <w:rPr>
          <w:rFonts w:cs="Times New Roman"/>
        </w:rPr>
        <w:t>Diagnostika problémových tříd. V případě potvrzení výskytu nežádoucího chování – šikanování realizace první pomoci, krizové intervence.</w:t>
      </w:r>
    </w:p>
    <w:p w:rsidR="004E624C" w:rsidRPr="009D3ABD" w:rsidRDefault="004E624C" w:rsidP="004E624C">
      <w:pPr>
        <w:pStyle w:val="Odstavecseseznamem"/>
        <w:numPr>
          <w:ilvl w:val="0"/>
          <w:numId w:val="8"/>
        </w:numPr>
        <w:rPr>
          <w:rFonts w:cs="Times New Roman"/>
        </w:rPr>
      </w:pPr>
      <w:r w:rsidRPr="009D3ABD">
        <w:rPr>
          <w:rFonts w:cs="Times New Roman"/>
        </w:rPr>
        <w:t>Individuální práce s protagonisty šikanování.</w:t>
      </w:r>
    </w:p>
    <w:p w:rsidR="004E624C" w:rsidRPr="009D3ABD" w:rsidRDefault="004E624C" w:rsidP="004E624C">
      <w:pPr>
        <w:pStyle w:val="Odstavecseseznamem"/>
        <w:numPr>
          <w:ilvl w:val="0"/>
          <w:numId w:val="8"/>
        </w:numPr>
        <w:rPr>
          <w:rFonts w:cs="Times New Roman"/>
        </w:rPr>
      </w:pPr>
      <w:r w:rsidRPr="009D3ABD">
        <w:rPr>
          <w:rFonts w:cs="Times New Roman"/>
        </w:rPr>
        <w:t>Práce s rodinou, rodiči obětí a agresorů.</w:t>
      </w:r>
    </w:p>
    <w:p w:rsidR="004E624C" w:rsidRPr="009D3ABD" w:rsidRDefault="004E624C" w:rsidP="004E624C">
      <w:pPr>
        <w:pStyle w:val="Odstavecseseznamem"/>
        <w:numPr>
          <w:ilvl w:val="0"/>
          <w:numId w:val="8"/>
        </w:numPr>
        <w:rPr>
          <w:rFonts w:cs="Times New Roman"/>
        </w:rPr>
      </w:pPr>
      <w:r w:rsidRPr="009D3ABD">
        <w:rPr>
          <w:rFonts w:cs="Times New Roman"/>
        </w:rPr>
        <w:t xml:space="preserve">Spolupráce s institucemi, které se přímo podílejí na prevenci šikanování – nasazení intervenčního programu. </w:t>
      </w:r>
    </w:p>
    <w:p w:rsidR="004E624C" w:rsidRDefault="004E624C" w:rsidP="004E624C">
      <w:pPr>
        <w:rPr>
          <w:rFonts w:cs="Times New Roman"/>
        </w:rPr>
      </w:pPr>
    </w:p>
    <w:p w:rsidR="004E624C" w:rsidRDefault="004E624C" w:rsidP="004E624C">
      <w:pPr>
        <w:rPr>
          <w:rFonts w:cs="Times New Roman"/>
        </w:rPr>
      </w:pPr>
    </w:p>
    <w:p w:rsidR="004E624C" w:rsidRPr="001E4950" w:rsidRDefault="004E624C" w:rsidP="004E624C">
      <w:pPr>
        <w:numPr>
          <w:ilvl w:val="0"/>
          <w:numId w:val="1"/>
        </w:numPr>
        <w:pBdr>
          <w:top w:val="single" w:sz="4" w:space="1" w:color="auto"/>
          <w:left w:val="single" w:sz="4" w:space="4" w:color="auto"/>
          <w:bottom w:val="single" w:sz="4" w:space="1" w:color="auto"/>
          <w:right w:val="single" w:sz="4" w:space="4" w:color="auto"/>
        </w:pBdr>
        <w:shd w:val="clear" w:color="auto" w:fill="FBD4B4"/>
        <w:jc w:val="center"/>
        <w:rPr>
          <w:b/>
        </w:rPr>
      </w:pPr>
      <w:r>
        <w:rPr>
          <w:b/>
        </w:rPr>
        <w:t>Primární prevence v třídnických hodinách</w:t>
      </w:r>
    </w:p>
    <w:p w:rsidR="004E624C" w:rsidRDefault="004E624C" w:rsidP="004E624C">
      <w:pPr>
        <w:rPr>
          <w:rFonts w:cs="Times New Roman"/>
        </w:rPr>
      </w:pPr>
    </w:p>
    <w:p w:rsidR="004E624C" w:rsidRDefault="004E624C" w:rsidP="004E624C">
      <w:pPr>
        <w:pStyle w:val="Odstavecseseznamem"/>
        <w:numPr>
          <w:ilvl w:val="0"/>
          <w:numId w:val="12"/>
        </w:numPr>
        <w:rPr>
          <w:rFonts w:cs="Times New Roman"/>
        </w:rPr>
      </w:pPr>
      <w:r>
        <w:rPr>
          <w:rFonts w:cs="Times New Roman"/>
        </w:rPr>
        <w:t>pravidelnost třídnických hodin</w:t>
      </w:r>
    </w:p>
    <w:p w:rsidR="004E624C" w:rsidRDefault="004E624C" w:rsidP="004E624C">
      <w:pPr>
        <w:pStyle w:val="Odstavecseseznamem"/>
        <w:numPr>
          <w:ilvl w:val="0"/>
          <w:numId w:val="12"/>
        </w:numPr>
        <w:rPr>
          <w:rFonts w:cs="Times New Roman"/>
        </w:rPr>
      </w:pPr>
      <w:r>
        <w:rPr>
          <w:rFonts w:cs="Times New Roman"/>
        </w:rPr>
        <w:t>v případě výskytu problémů častější a okamžité nasazení třídnických hodin</w:t>
      </w:r>
    </w:p>
    <w:p w:rsidR="004E624C" w:rsidRDefault="004E624C" w:rsidP="004E624C">
      <w:pPr>
        <w:pStyle w:val="Odstavecseseznamem"/>
        <w:numPr>
          <w:ilvl w:val="0"/>
          <w:numId w:val="12"/>
        </w:numPr>
        <w:rPr>
          <w:rFonts w:cs="Times New Roman"/>
        </w:rPr>
      </w:pPr>
      <w:r>
        <w:rPr>
          <w:rFonts w:cs="Times New Roman"/>
        </w:rPr>
        <w:t>společné aktivity, sestavení pravidel třídy, fungující třídní samospráva</w:t>
      </w:r>
    </w:p>
    <w:p w:rsidR="004E624C" w:rsidRPr="009D3ABD" w:rsidRDefault="004E624C" w:rsidP="004E624C">
      <w:pPr>
        <w:pStyle w:val="Odstavecseseznamem"/>
        <w:numPr>
          <w:ilvl w:val="0"/>
          <w:numId w:val="12"/>
        </w:numPr>
        <w:rPr>
          <w:rFonts w:cs="Times New Roman"/>
        </w:rPr>
      </w:pPr>
      <w:r>
        <w:rPr>
          <w:rFonts w:cs="Times New Roman"/>
        </w:rPr>
        <w:t>techniky primární prevence</w:t>
      </w:r>
    </w:p>
    <w:p w:rsidR="004E624C" w:rsidRDefault="004E624C" w:rsidP="004E624C">
      <w:pPr>
        <w:rPr>
          <w:rFonts w:cs="Times New Roman"/>
        </w:rPr>
      </w:pPr>
    </w:p>
    <w:p w:rsidR="004E624C" w:rsidRDefault="004E624C" w:rsidP="004E624C">
      <w:pPr>
        <w:rPr>
          <w:rFonts w:cs="Times New Roman"/>
        </w:rPr>
      </w:pPr>
    </w:p>
    <w:p w:rsidR="004E624C" w:rsidRPr="001E4950" w:rsidRDefault="004E624C" w:rsidP="004E624C">
      <w:pPr>
        <w:numPr>
          <w:ilvl w:val="0"/>
          <w:numId w:val="1"/>
        </w:numPr>
        <w:pBdr>
          <w:top w:val="single" w:sz="4" w:space="1" w:color="auto"/>
          <w:left w:val="single" w:sz="4" w:space="4" w:color="auto"/>
          <w:bottom w:val="single" w:sz="4" w:space="1" w:color="auto"/>
          <w:right w:val="single" w:sz="4" w:space="4" w:color="auto"/>
        </w:pBdr>
        <w:shd w:val="clear" w:color="auto" w:fill="FBD4B4"/>
        <w:jc w:val="center"/>
        <w:rPr>
          <w:b/>
        </w:rPr>
      </w:pPr>
      <w:r>
        <w:rPr>
          <w:b/>
        </w:rPr>
        <w:t>Primární prevence ve výuce</w:t>
      </w:r>
    </w:p>
    <w:p w:rsidR="004E624C" w:rsidRDefault="004E624C" w:rsidP="004E624C">
      <w:pPr>
        <w:rPr>
          <w:rFonts w:cs="Times New Roman"/>
        </w:rPr>
      </w:pPr>
    </w:p>
    <w:p w:rsidR="004E624C" w:rsidRPr="009D3ABD" w:rsidRDefault="004E624C" w:rsidP="004E624C">
      <w:pPr>
        <w:jc w:val="both"/>
        <w:rPr>
          <w:rFonts w:eastAsia="Times New Roman" w:cs="Times New Roman"/>
          <w:u w:val="single"/>
        </w:rPr>
      </w:pPr>
      <w:r w:rsidRPr="009D3ABD">
        <w:rPr>
          <w:rFonts w:eastAsia="Times New Roman" w:cs="Times New Roman"/>
          <w:u w:val="single"/>
        </w:rPr>
        <w:t>Úloha pedagogů v prevenci šikany:</w:t>
      </w:r>
    </w:p>
    <w:p w:rsidR="004E624C" w:rsidRPr="009D3ABD" w:rsidRDefault="004E624C" w:rsidP="004E624C">
      <w:pPr>
        <w:jc w:val="both"/>
        <w:rPr>
          <w:rFonts w:eastAsia="Times New Roman" w:cs="Times New Roman"/>
          <w:u w:val="single"/>
        </w:rPr>
      </w:pPr>
    </w:p>
    <w:p w:rsidR="004E624C" w:rsidRPr="009D3ABD" w:rsidRDefault="004E624C" w:rsidP="004E624C">
      <w:pPr>
        <w:numPr>
          <w:ilvl w:val="0"/>
          <w:numId w:val="13"/>
        </w:numPr>
        <w:jc w:val="both"/>
        <w:rPr>
          <w:rFonts w:eastAsia="Times New Roman" w:cs="Times New Roman"/>
        </w:rPr>
      </w:pPr>
      <w:r w:rsidRPr="009D3ABD">
        <w:rPr>
          <w:rFonts w:eastAsia="Times New Roman" w:cs="Times New Roman"/>
        </w:rPr>
        <w:t>vzdělávání se a odborná způsobilost v problematice nežádoucího chování žáků</w:t>
      </w:r>
    </w:p>
    <w:p w:rsidR="004E624C" w:rsidRPr="009D3ABD" w:rsidRDefault="004E624C" w:rsidP="004E624C">
      <w:pPr>
        <w:numPr>
          <w:ilvl w:val="0"/>
          <w:numId w:val="13"/>
        </w:numPr>
        <w:jc w:val="both"/>
        <w:rPr>
          <w:rFonts w:eastAsia="Times New Roman" w:cs="Times New Roman"/>
        </w:rPr>
      </w:pPr>
      <w:r w:rsidRPr="009D3ABD">
        <w:rPr>
          <w:rFonts w:eastAsia="Times New Roman" w:cs="Times New Roman"/>
        </w:rPr>
        <w:t>soustavné a cílené preventivní působení na žáky (předcházení vzniku konkrétního problému)</w:t>
      </w:r>
    </w:p>
    <w:p w:rsidR="004E624C" w:rsidRPr="009D3ABD" w:rsidRDefault="004E624C" w:rsidP="004E624C">
      <w:pPr>
        <w:numPr>
          <w:ilvl w:val="0"/>
          <w:numId w:val="13"/>
        </w:numPr>
        <w:jc w:val="both"/>
        <w:rPr>
          <w:rFonts w:eastAsia="Times New Roman" w:cs="Times New Roman"/>
        </w:rPr>
      </w:pPr>
      <w:r w:rsidRPr="009D3ABD">
        <w:rPr>
          <w:rFonts w:eastAsia="Times New Roman" w:cs="Times New Roman"/>
        </w:rPr>
        <w:t>práce s třídním kolektivem s ohledem na skupinovou dynamiku (s respektem věku dětí a konstelaci třídy)</w:t>
      </w:r>
    </w:p>
    <w:p w:rsidR="004E624C" w:rsidRPr="009D3ABD" w:rsidRDefault="004E624C" w:rsidP="004E624C">
      <w:pPr>
        <w:numPr>
          <w:ilvl w:val="0"/>
          <w:numId w:val="13"/>
        </w:numPr>
        <w:jc w:val="both"/>
        <w:rPr>
          <w:rFonts w:eastAsia="Times New Roman" w:cs="Times New Roman"/>
        </w:rPr>
      </w:pPr>
      <w:r w:rsidRPr="009D3ABD">
        <w:rPr>
          <w:rFonts w:eastAsia="Times New Roman" w:cs="Times New Roman"/>
        </w:rPr>
        <w:t xml:space="preserve">smysluplné vedení třídnických hodin </w:t>
      </w:r>
    </w:p>
    <w:p w:rsidR="004E624C" w:rsidRPr="009D3ABD" w:rsidRDefault="004E624C" w:rsidP="004E624C">
      <w:pPr>
        <w:numPr>
          <w:ilvl w:val="0"/>
          <w:numId w:val="13"/>
        </w:numPr>
        <w:jc w:val="both"/>
        <w:rPr>
          <w:rFonts w:eastAsia="Times New Roman" w:cs="Times New Roman"/>
        </w:rPr>
      </w:pPr>
      <w:r w:rsidRPr="009D3ABD">
        <w:rPr>
          <w:rFonts w:eastAsia="Times New Roman" w:cs="Times New Roman"/>
        </w:rPr>
        <w:t>volba takových metod a forem práce, které posilují interakci a kooperaci žáků</w:t>
      </w:r>
    </w:p>
    <w:p w:rsidR="004E624C" w:rsidRPr="009D3ABD" w:rsidRDefault="004E624C" w:rsidP="004E624C">
      <w:pPr>
        <w:numPr>
          <w:ilvl w:val="0"/>
          <w:numId w:val="13"/>
        </w:numPr>
        <w:jc w:val="both"/>
        <w:rPr>
          <w:rFonts w:eastAsia="Times New Roman" w:cs="Times New Roman"/>
        </w:rPr>
      </w:pPr>
      <w:r w:rsidRPr="009D3ABD">
        <w:rPr>
          <w:rFonts w:eastAsia="Times New Roman" w:cs="Times New Roman"/>
        </w:rPr>
        <w:t>prevence šikany i ve vyučovacích předmětech (zejména s výchovným zaměřením)</w:t>
      </w:r>
    </w:p>
    <w:p w:rsidR="004E624C" w:rsidRPr="009D3ABD" w:rsidRDefault="004E624C" w:rsidP="004E624C">
      <w:pPr>
        <w:numPr>
          <w:ilvl w:val="0"/>
          <w:numId w:val="13"/>
        </w:numPr>
        <w:jc w:val="both"/>
        <w:rPr>
          <w:rFonts w:eastAsia="Times New Roman" w:cs="Times New Roman"/>
        </w:rPr>
      </w:pPr>
      <w:r w:rsidRPr="009D3ABD">
        <w:rPr>
          <w:rFonts w:eastAsia="Times New Roman" w:cs="Times New Roman"/>
        </w:rPr>
        <w:t>využití průřezových témat (osobnostní a sociální výchova, výchova demokratického občana, mediální výchova)</w:t>
      </w:r>
    </w:p>
    <w:p w:rsidR="004E624C" w:rsidRPr="009D3ABD" w:rsidRDefault="004E624C" w:rsidP="004E624C">
      <w:pPr>
        <w:ind w:left="360"/>
        <w:jc w:val="both"/>
        <w:rPr>
          <w:rFonts w:eastAsia="Times New Roman" w:cs="Times New Roman"/>
        </w:rPr>
      </w:pPr>
    </w:p>
    <w:p w:rsidR="004E624C" w:rsidRPr="009D3ABD" w:rsidRDefault="004E624C" w:rsidP="004E624C">
      <w:pPr>
        <w:ind w:left="360"/>
        <w:jc w:val="both"/>
        <w:rPr>
          <w:rFonts w:eastAsia="Times New Roman" w:cs="Times New Roman"/>
        </w:rPr>
      </w:pPr>
    </w:p>
    <w:p w:rsidR="004E624C" w:rsidRPr="009D3ABD" w:rsidRDefault="004E624C" w:rsidP="004E624C">
      <w:pPr>
        <w:jc w:val="both"/>
        <w:rPr>
          <w:rFonts w:eastAsia="Times New Roman" w:cs="Times New Roman"/>
          <w:u w:val="single"/>
        </w:rPr>
      </w:pPr>
      <w:r w:rsidRPr="009D3ABD">
        <w:rPr>
          <w:rFonts w:eastAsia="Times New Roman" w:cs="Times New Roman"/>
          <w:u w:val="single"/>
        </w:rPr>
        <w:t>Preventivní aktivity pro žáky 1. a 2. stupně využitelné ve výuce:</w:t>
      </w:r>
    </w:p>
    <w:p w:rsidR="004E624C" w:rsidRPr="009D3ABD" w:rsidRDefault="004E624C" w:rsidP="004E624C">
      <w:pPr>
        <w:rPr>
          <w:rFonts w:cs="Times New Roman"/>
        </w:rPr>
      </w:pPr>
    </w:p>
    <w:p w:rsidR="004E624C" w:rsidRPr="009D3ABD" w:rsidRDefault="004E624C" w:rsidP="004E624C">
      <w:pPr>
        <w:numPr>
          <w:ilvl w:val="0"/>
          <w:numId w:val="13"/>
        </w:numPr>
        <w:tabs>
          <w:tab w:val="num" w:pos="1080"/>
        </w:tabs>
        <w:jc w:val="both"/>
        <w:rPr>
          <w:rFonts w:eastAsia="Times New Roman" w:cs="Times New Roman"/>
        </w:rPr>
      </w:pPr>
      <w:r w:rsidRPr="009D3ABD">
        <w:rPr>
          <w:rFonts w:eastAsia="Times New Roman" w:cs="Times New Roman"/>
        </w:rPr>
        <w:t>beseda s vyučujícím</w:t>
      </w:r>
    </w:p>
    <w:p w:rsidR="004E624C" w:rsidRPr="009D3ABD" w:rsidRDefault="004E624C" w:rsidP="004E624C">
      <w:pPr>
        <w:numPr>
          <w:ilvl w:val="0"/>
          <w:numId w:val="13"/>
        </w:numPr>
        <w:tabs>
          <w:tab w:val="num" w:pos="1080"/>
        </w:tabs>
        <w:jc w:val="both"/>
        <w:rPr>
          <w:rFonts w:eastAsia="Times New Roman" w:cs="Times New Roman"/>
        </w:rPr>
      </w:pPr>
      <w:r w:rsidRPr="009D3ABD">
        <w:rPr>
          <w:rFonts w:eastAsia="Times New Roman" w:cs="Times New Roman"/>
        </w:rPr>
        <w:t>práce s texty, obrázky (kritické čtení)</w:t>
      </w:r>
    </w:p>
    <w:p w:rsidR="004E624C" w:rsidRPr="009D3ABD" w:rsidRDefault="004E624C" w:rsidP="004E624C">
      <w:pPr>
        <w:numPr>
          <w:ilvl w:val="0"/>
          <w:numId w:val="13"/>
        </w:numPr>
        <w:tabs>
          <w:tab w:val="num" w:pos="1080"/>
        </w:tabs>
        <w:jc w:val="both"/>
        <w:rPr>
          <w:rFonts w:eastAsia="Times New Roman" w:cs="Times New Roman"/>
        </w:rPr>
      </w:pPr>
      <w:r w:rsidRPr="009D3ABD">
        <w:rPr>
          <w:rFonts w:eastAsia="Times New Roman" w:cs="Times New Roman"/>
        </w:rPr>
        <w:t>preventivní techniky (využití metodik)</w:t>
      </w:r>
    </w:p>
    <w:p w:rsidR="004E624C" w:rsidRPr="009D3ABD" w:rsidRDefault="004E624C" w:rsidP="004E624C">
      <w:pPr>
        <w:numPr>
          <w:ilvl w:val="0"/>
          <w:numId w:val="13"/>
        </w:numPr>
        <w:tabs>
          <w:tab w:val="num" w:pos="1080"/>
        </w:tabs>
        <w:jc w:val="both"/>
        <w:rPr>
          <w:rFonts w:eastAsia="Times New Roman" w:cs="Times New Roman"/>
        </w:rPr>
      </w:pPr>
      <w:r w:rsidRPr="009D3ABD">
        <w:rPr>
          <w:rFonts w:eastAsia="Times New Roman" w:cs="Times New Roman"/>
        </w:rPr>
        <w:lastRenderedPageBreak/>
        <w:t>beseda s odborníkem</w:t>
      </w:r>
    </w:p>
    <w:p w:rsidR="004E624C" w:rsidRPr="009D3ABD" w:rsidRDefault="004E624C" w:rsidP="004E624C">
      <w:pPr>
        <w:numPr>
          <w:ilvl w:val="0"/>
          <w:numId w:val="13"/>
        </w:numPr>
        <w:tabs>
          <w:tab w:val="num" w:pos="1080"/>
        </w:tabs>
        <w:jc w:val="both"/>
        <w:rPr>
          <w:rFonts w:eastAsia="Times New Roman" w:cs="Times New Roman"/>
        </w:rPr>
      </w:pPr>
      <w:r w:rsidRPr="009D3ABD">
        <w:rPr>
          <w:rFonts w:eastAsia="Times New Roman" w:cs="Times New Roman"/>
        </w:rPr>
        <w:t>komunitní kruh</w:t>
      </w:r>
    </w:p>
    <w:p w:rsidR="004E624C" w:rsidRPr="009D3ABD" w:rsidRDefault="004E624C" w:rsidP="004E624C">
      <w:pPr>
        <w:numPr>
          <w:ilvl w:val="0"/>
          <w:numId w:val="13"/>
        </w:numPr>
        <w:tabs>
          <w:tab w:val="num" w:pos="1080"/>
        </w:tabs>
        <w:jc w:val="both"/>
        <w:rPr>
          <w:rFonts w:eastAsia="Times New Roman" w:cs="Times New Roman"/>
        </w:rPr>
      </w:pPr>
      <w:r w:rsidRPr="009D3ABD">
        <w:rPr>
          <w:rFonts w:eastAsia="Times New Roman" w:cs="Times New Roman"/>
        </w:rPr>
        <w:t>interaktivní hry a soutěže využívající spolupráci žáků</w:t>
      </w:r>
    </w:p>
    <w:p w:rsidR="004E624C" w:rsidRPr="009D3ABD" w:rsidRDefault="004E624C" w:rsidP="004E624C">
      <w:pPr>
        <w:numPr>
          <w:ilvl w:val="0"/>
          <w:numId w:val="13"/>
        </w:numPr>
        <w:tabs>
          <w:tab w:val="num" w:pos="1080"/>
        </w:tabs>
        <w:jc w:val="both"/>
        <w:rPr>
          <w:rFonts w:eastAsia="Times New Roman" w:cs="Times New Roman"/>
        </w:rPr>
      </w:pPr>
      <w:r w:rsidRPr="009D3ABD">
        <w:rPr>
          <w:rFonts w:eastAsia="Times New Roman" w:cs="Times New Roman"/>
        </w:rPr>
        <w:t>projekty napříč ročníky</w:t>
      </w:r>
    </w:p>
    <w:p w:rsidR="004E624C" w:rsidRPr="009D3ABD" w:rsidRDefault="004E624C" w:rsidP="004E624C">
      <w:pPr>
        <w:numPr>
          <w:ilvl w:val="0"/>
          <w:numId w:val="13"/>
        </w:numPr>
        <w:tabs>
          <w:tab w:val="num" w:pos="1080"/>
        </w:tabs>
        <w:jc w:val="both"/>
        <w:rPr>
          <w:rFonts w:eastAsia="Times New Roman" w:cs="Times New Roman"/>
        </w:rPr>
      </w:pPr>
      <w:r w:rsidRPr="009D3ABD">
        <w:rPr>
          <w:rFonts w:eastAsia="Times New Roman" w:cs="Times New Roman"/>
        </w:rPr>
        <w:t>vrstevnické programy</w:t>
      </w:r>
    </w:p>
    <w:p w:rsidR="004E624C" w:rsidRPr="009D3ABD" w:rsidRDefault="004E624C" w:rsidP="004E624C">
      <w:pPr>
        <w:numPr>
          <w:ilvl w:val="0"/>
          <w:numId w:val="13"/>
        </w:numPr>
        <w:tabs>
          <w:tab w:val="num" w:pos="1080"/>
        </w:tabs>
        <w:jc w:val="both"/>
        <w:rPr>
          <w:rFonts w:eastAsia="Times New Roman" w:cs="Times New Roman"/>
        </w:rPr>
      </w:pPr>
      <w:r w:rsidRPr="009D3ABD">
        <w:rPr>
          <w:rFonts w:eastAsia="Times New Roman" w:cs="Times New Roman"/>
        </w:rPr>
        <w:t>blok primární prevence</w:t>
      </w:r>
    </w:p>
    <w:p w:rsidR="004E624C" w:rsidRPr="009D3ABD" w:rsidRDefault="004E624C" w:rsidP="004E624C">
      <w:pPr>
        <w:numPr>
          <w:ilvl w:val="0"/>
          <w:numId w:val="13"/>
        </w:numPr>
        <w:tabs>
          <w:tab w:val="num" w:pos="1080"/>
        </w:tabs>
        <w:jc w:val="both"/>
        <w:rPr>
          <w:rFonts w:eastAsia="Times New Roman" w:cs="Times New Roman"/>
        </w:rPr>
      </w:pPr>
      <w:r w:rsidRPr="009D3ABD">
        <w:rPr>
          <w:rFonts w:eastAsia="Times New Roman" w:cs="Times New Roman"/>
        </w:rPr>
        <w:t>specifické preventivní aktivity reagující na problém v třídním kolektivu</w:t>
      </w:r>
    </w:p>
    <w:p w:rsidR="004E624C" w:rsidRPr="009D3ABD" w:rsidRDefault="004E624C" w:rsidP="004E624C">
      <w:pPr>
        <w:numPr>
          <w:ilvl w:val="0"/>
          <w:numId w:val="13"/>
        </w:numPr>
        <w:tabs>
          <w:tab w:val="num" w:pos="1080"/>
        </w:tabs>
        <w:jc w:val="both"/>
        <w:rPr>
          <w:rFonts w:eastAsia="Times New Roman" w:cs="Times New Roman"/>
        </w:rPr>
      </w:pPr>
      <w:r w:rsidRPr="009D3ABD">
        <w:rPr>
          <w:rFonts w:eastAsia="Times New Roman" w:cs="Times New Roman"/>
        </w:rPr>
        <w:t xml:space="preserve">prožitkový program </w:t>
      </w:r>
    </w:p>
    <w:p w:rsidR="004E624C" w:rsidRPr="009D3ABD" w:rsidRDefault="004E624C" w:rsidP="004E624C">
      <w:pPr>
        <w:numPr>
          <w:ilvl w:val="0"/>
          <w:numId w:val="13"/>
        </w:numPr>
        <w:tabs>
          <w:tab w:val="num" w:pos="1080"/>
        </w:tabs>
        <w:jc w:val="both"/>
        <w:rPr>
          <w:rFonts w:eastAsia="Times New Roman" w:cs="Times New Roman"/>
        </w:rPr>
      </w:pPr>
      <w:r w:rsidRPr="009D3ABD">
        <w:rPr>
          <w:rFonts w:eastAsia="Times New Roman" w:cs="Times New Roman"/>
        </w:rPr>
        <w:t>preventivní program (dlouhodobý, kontinuální)</w:t>
      </w:r>
    </w:p>
    <w:p w:rsidR="004E624C" w:rsidRPr="009D3ABD" w:rsidRDefault="004E624C" w:rsidP="004E624C">
      <w:pPr>
        <w:numPr>
          <w:ilvl w:val="0"/>
          <w:numId w:val="13"/>
        </w:numPr>
        <w:tabs>
          <w:tab w:val="num" w:pos="1080"/>
        </w:tabs>
        <w:jc w:val="both"/>
        <w:rPr>
          <w:rFonts w:eastAsia="Times New Roman" w:cs="Times New Roman"/>
        </w:rPr>
      </w:pPr>
      <w:r w:rsidRPr="009D3ABD">
        <w:rPr>
          <w:rFonts w:eastAsia="Times New Roman" w:cs="Times New Roman"/>
        </w:rPr>
        <w:t>komponovaný pořad</w:t>
      </w:r>
    </w:p>
    <w:p w:rsidR="004E624C" w:rsidRPr="009D3ABD" w:rsidRDefault="004E624C" w:rsidP="004E624C">
      <w:pPr>
        <w:numPr>
          <w:ilvl w:val="0"/>
          <w:numId w:val="13"/>
        </w:numPr>
        <w:tabs>
          <w:tab w:val="num" w:pos="1080"/>
        </w:tabs>
        <w:jc w:val="both"/>
        <w:rPr>
          <w:rFonts w:eastAsia="Times New Roman" w:cs="Times New Roman"/>
        </w:rPr>
      </w:pPr>
      <w:r w:rsidRPr="009D3ABD">
        <w:rPr>
          <w:rFonts w:eastAsia="Times New Roman" w:cs="Times New Roman"/>
        </w:rPr>
        <w:t>situační intervence (v příp. zjištěného problému)</w:t>
      </w:r>
    </w:p>
    <w:p w:rsidR="004E624C" w:rsidRPr="009D3ABD" w:rsidRDefault="004E624C" w:rsidP="004E624C">
      <w:pPr>
        <w:numPr>
          <w:ilvl w:val="0"/>
          <w:numId w:val="13"/>
        </w:numPr>
        <w:tabs>
          <w:tab w:val="num" w:pos="1080"/>
        </w:tabs>
        <w:ind w:left="1134" w:hanging="774"/>
        <w:jc w:val="both"/>
        <w:rPr>
          <w:rFonts w:eastAsia="Times New Roman" w:cs="Times New Roman"/>
        </w:rPr>
      </w:pPr>
      <w:r w:rsidRPr="009D3ABD">
        <w:rPr>
          <w:rFonts w:eastAsia="Times New Roman" w:cs="Times New Roman"/>
        </w:rPr>
        <w:t>pobytová akce (výjezdová akce s preventivním zaměřením, stmelování kolektivu, adaptační programy pro nově vytvořené kolektivy nebo pro kolektivy při přechodu z 1. na 2. stupeň ZŠ)</w:t>
      </w:r>
    </w:p>
    <w:p w:rsidR="004E624C" w:rsidRPr="009D3ABD" w:rsidRDefault="004E624C" w:rsidP="004E624C">
      <w:pPr>
        <w:rPr>
          <w:rFonts w:cs="Times New Roman"/>
        </w:rPr>
      </w:pPr>
    </w:p>
    <w:p w:rsidR="004E624C" w:rsidRPr="009D3ABD" w:rsidRDefault="004E624C" w:rsidP="004E624C">
      <w:pPr>
        <w:rPr>
          <w:rFonts w:cs="Times New Roman"/>
          <w:b/>
        </w:rPr>
      </w:pPr>
    </w:p>
    <w:p w:rsidR="004E624C" w:rsidRPr="009D3ABD" w:rsidRDefault="004E624C" w:rsidP="004E624C">
      <w:pPr>
        <w:rPr>
          <w:rFonts w:cs="Times New Roman"/>
          <w:b/>
        </w:rPr>
      </w:pPr>
      <w:r w:rsidRPr="009D3ABD">
        <w:rPr>
          <w:rFonts w:cs="Times New Roman"/>
          <w:b/>
        </w:rPr>
        <w:t>Témata prevence šikany:</w:t>
      </w:r>
    </w:p>
    <w:p w:rsidR="004E624C" w:rsidRPr="009D3ABD" w:rsidRDefault="004E624C" w:rsidP="004E624C">
      <w:pPr>
        <w:rPr>
          <w:rFonts w:cs="Times New Roman"/>
        </w:rPr>
      </w:pPr>
    </w:p>
    <w:p w:rsidR="004E624C" w:rsidRPr="009D3ABD" w:rsidRDefault="004E624C" w:rsidP="004E624C">
      <w:pPr>
        <w:rPr>
          <w:rFonts w:cs="Times New Roman"/>
          <w:b/>
        </w:rPr>
      </w:pPr>
      <w:r w:rsidRPr="009D3ABD">
        <w:rPr>
          <w:rFonts w:cs="Times New Roman"/>
          <w:b/>
        </w:rPr>
        <w:t>1. stupeň:</w:t>
      </w:r>
    </w:p>
    <w:p w:rsidR="004E624C" w:rsidRPr="009D3ABD" w:rsidRDefault="004E624C" w:rsidP="004E624C">
      <w:pPr>
        <w:numPr>
          <w:ilvl w:val="1"/>
          <w:numId w:val="14"/>
        </w:numPr>
        <w:jc w:val="both"/>
        <w:rPr>
          <w:rFonts w:cs="Times New Roman"/>
        </w:rPr>
      </w:pPr>
      <w:r w:rsidRPr="009D3ABD">
        <w:rPr>
          <w:rFonts w:cs="Times New Roman"/>
        </w:rPr>
        <w:t>vztahy mezi lidmi (dobré mezilidské vztahy)</w:t>
      </w:r>
    </w:p>
    <w:p w:rsidR="004E624C" w:rsidRPr="009D3ABD" w:rsidRDefault="004E624C" w:rsidP="004E624C">
      <w:pPr>
        <w:numPr>
          <w:ilvl w:val="1"/>
          <w:numId w:val="14"/>
        </w:numPr>
        <w:jc w:val="both"/>
        <w:rPr>
          <w:rFonts w:cs="Times New Roman"/>
        </w:rPr>
      </w:pPr>
      <w:r w:rsidRPr="009D3ABD">
        <w:rPr>
          <w:rFonts w:cs="Times New Roman"/>
        </w:rPr>
        <w:t>vztahy v kolektivu (výběr kamaráda, vhodní a nevhodní kamarádi)</w:t>
      </w:r>
    </w:p>
    <w:p w:rsidR="004E624C" w:rsidRPr="009D3ABD" w:rsidRDefault="004E624C" w:rsidP="004E624C">
      <w:pPr>
        <w:numPr>
          <w:ilvl w:val="1"/>
          <w:numId w:val="14"/>
        </w:numPr>
        <w:jc w:val="both"/>
        <w:rPr>
          <w:rFonts w:cs="Times New Roman"/>
        </w:rPr>
      </w:pPr>
      <w:r w:rsidRPr="009D3ABD">
        <w:rPr>
          <w:rFonts w:cs="Times New Roman"/>
        </w:rPr>
        <w:t>chování k lidem, komunikace, pravidla chování</w:t>
      </w:r>
    </w:p>
    <w:p w:rsidR="004E624C" w:rsidRPr="009D3ABD" w:rsidRDefault="004E624C" w:rsidP="004E624C">
      <w:pPr>
        <w:numPr>
          <w:ilvl w:val="1"/>
          <w:numId w:val="14"/>
        </w:numPr>
        <w:jc w:val="both"/>
        <w:rPr>
          <w:rFonts w:cs="Times New Roman"/>
        </w:rPr>
      </w:pPr>
      <w:r w:rsidRPr="009D3ABD">
        <w:rPr>
          <w:rFonts w:cs="Times New Roman"/>
        </w:rPr>
        <w:t xml:space="preserve">slušné chování ve škole i na veřejnosti </w:t>
      </w:r>
    </w:p>
    <w:p w:rsidR="004E624C" w:rsidRPr="009D3ABD" w:rsidRDefault="004E624C" w:rsidP="004E624C">
      <w:pPr>
        <w:numPr>
          <w:ilvl w:val="1"/>
          <w:numId w:val="14"/>
        </w:numPr>
        <w:jc w:val="both"/>
        <w:rPr>
          <w:rFonts w:cs="Times New Roman"/>
        </w:rPr>
      </w:pPr>
      <w:r w:rsidRPr="009D3ABD">
        <w:rPr>
          <w:rFonts w:cs="Times New Roman"/>
        </w:rPr>
        <w:t xml:space="preserve">bezpečné chování (doma, venku, ve škole) </w:t>
      </w:r>
    </w:p>
    <w:p w:rsidR="004E624C" w:rsidRPr="009D3ABD" w:rsidRDefault="004E624C" w:rsidP="004E624C">
      <w:pPr>
        <w:numPr>
          <w:ilvl w:val="1"/>
          <w:numId w:val="14"/>
        </w:numPr>
        <w:jc w:val="both"/>
        <w:rPr>
          <w:rFonts w:cs="Times New Roman"/>
        </w:rPr>
      </w:pPr>
      <w:r w:rsidRPr="009D3ABD">
        <w:rPr>
          <w:rFonts w:cs="Times New Roman"/>
        </w:rPr>
        <w:t xml:space="preserve">způsoby odmítání </w:t>
      </w:r>
    </w:p>
    <w:p w:rsidR="004E624C" w:rsidRPr="009D3ABD" w:rsidRDefault="004E624C" w:rsidP="004E624C">
      <w:pPr>
        <w:rPr>
          <w:rFonts w:cs="Times New Roman"/>
        </w:rPr>
      </w:pPr>
    </w:p>
    <w:p w:rsidR="004E624C" w:rsidRPr="009D3ABD" w:rsidRDefault="004E624C" w:rsidP="004E624C">
      <w:pPr>
        <w:rPr>
          <w:rFonts w:cs="Times New Roman"/>
          <w:b/>
        </w:rPr>
      </w:pPr>
      <w:r w:rsidRPr="009D3ABD">
        <w:rPr>
          <w:rFonts w:cs="Times New Roman"/>
          <w:b/>
        </w:rPr>
        <w:t>2. stupeň:</w:t>
      </w:r>
    </w:p>
    <w:p w:rsidR="004E624C" w:rsidRPr="009D3ABD" w:rsidRDefault="004E624C" w:rsidP="004E624C">
      <w:pPr>
        <w:numPr>
          <w:ilvl w:val="1"/>
          <w:numId w:val="15"/>
        </w:numPr>
        <w:jc w:val="both"/>
        <w:rPr>
          <w:rFonts w:cs="Times New Roman"/>
        </w:rPr>
      </w:pPr>
      <w:r w:rsidRPr="009D3ABD">
        <w:rPr>
          <w:rFonts w:cs="Times New Roman"/>
        </w:rPr>
        <w:t>vztahy v kolektivu (kamarádství a přátelství)</w:t>
      </w:r>
    </w:p>
    <w:p w:rsidR="004E624C" w:rsidRPr="009D3ABD" w:rsidRDefault="004E624C" w:rsidP="004E624C">
      <w:pPr>
        <w:numPr>
          <w:ilvl w:val="1"/>
          <w:numId w:val="15"/>
        </w:numPr>
        <w:jc w:val="both"/>
        <w:rPr>
          <w:rFonts w:cs="Times New Roman"/>
        </w:rPr>
      </w:pPr>
      <w:r w:rsidRPr="009D3ABD">
        <w:rPr>
          <w:rFonts w:cs="Times New Roman"/>
        </w:rPr>
        <w:t>respektování pravidel (pravidla soužití v kolektivu)</w:t>
      </w:r>
    </w:p>
    <w:p w:rsidR="004E624C" w:rsidRPr="009D3ABD" w:rsidRDefault="004E624C" w:rsidP="004E624C">
      <w:pPr>
        <w:numPr>
          <w:ilvl w:val="1"/>
          <w:numId w:val="15"/>
        </w:numPr>
        <w:jc w:val="both"/>
        <w:rPr>
          <w:rFonts w:cs="Times New Roman"/>
        </w:rPr>
      </w:pPr>
      <w:r w:rsidRPr="009D3ABD">
        <w:rPr>
          <w:rFonts w:cs="Times New Roman"/>
        </w:rPr>
        <w:t>respektování odlišností (respekt k individualitě, tolerance)</w:t>
      </w:r>
    </w:p>
    <w:p w:rsidR="004E624C" w:rsidRPr="009D3ABD" w:rsidRDefault="004E624C" w:rsidP="004E624C">
      <w:pPr>
        <w:numPr>
          <w:ilvl w:val="1"/>
          <w:numId w:val="15"/>
        </w:numPr>
        <w:jc w:val="both"/>
        <w:rPr>
          <w:rFonts w:cs="Times New Roman"/>
        </w:rPr>
      </w:pPr>
      <w:r w:rsidRPr="009D3ABD">
        <w:rPr>
          <w:rFonts w:cs="Times New Roman"/>
        </w:rPr>
        <w:t>empatie, pomoc druhým, spolupráce</w:t>
      </w:r>
    </w:p>
    <w:p w:rsidR="004E624C" w:rsidRPr="009D3ABD" w:rsidRDefault="004E624C" w:rsidP="004E624C">
      <w:pPr>
        <w:numPr>
          <w:ilvl w:val="1"/>
          <w:numId w:val="15"/>
        </w:numPr>
        <w:jc w:val="both"/>
        <w:rPr>
          <w:rFonts w:cs="Times New Roman"/>
        </w:rPr>
      </w:pPr>
      <w:r w:rsidRPr="009D3ABD">
        <w:rPr>
          <w:rFonts w:cs="Times New Roman"/>
        </w:rPr>
        <w:t>volnočasové aktivity (záliby, kroužky, předcházení výběru nevhodné party)</w:t>
      </w:r>
    </w:p>
    <w:p w:rsidR="004E624C" w:rsidRPr="009D3ABD" w:rsidRDefault="004E624C" w:rsidP="004E624C">
      <w:pPr>
        <w:numPr>
          <w:ilvl w:val="1"/>
          <w:numId w:val="15"/>
        </w:numPr>
        <w:jc w:val="both"/>
        <w:rPr>
          <w:rFonts w:cs="Times New Roman"/>
        </w:rPr>
      </w:pPr>
      <w:r w:rsidRPr="009D3ABD">
        <w:rPr>
          <w:rFonts w:cs="Times New Roman"/>
        </w:rPr>
        <w:t>komunikace</w:t>
      </w:r>
    </w:p>
    <w:p w:rsidR="004E624C" w:rsidRPr="009D3ABD" w:rsidRDefault="004E624C" w:rsidP="004E624C">
      <w:pPr>
        <w:numPr>
          <w:ilvl w:val="1"/>
          <w:numId w:val="15"/>
        </w:numPr>
        <w:jc w:val="both"/>
        <w:rPr>
          <w:rFonts w:cs="Times New Roman"/>
        </w:rPr>
      </w:pPr>
      <w:r w:rsidRPr="009D3ABD">
        <w:rPr>
          <w:rFonts w:cs="Times New Roman"/>
        </w:rPr>
        <w:t>násilí a jeho formy</w:t>
      </w:r>
    </w:p>
    <w:p w:rsidR="004E624C" w:rsidRPr="009D3ABD" w:rsidRDefault="004E624C" w:rsidP="004E624C">
      <w:pPr>
        <w:numPr>
          <w:ilvl w:val="1"/>
          <w:numId w:val="15"/>
        </w:numPr>
        <w:jc w:val="both"/>
        <w:rPr>
          <w:rFonts w:cs="Times New Roman"/>
        </w:rPr>
      </w:pPr>
      <w:r w:rsidRPr="009D3ABD">
        <w:rPr>
          <w:rFonts w:cs="Times New Roman"/>
        </w:rPr>
        <w:t>budování právního vědomí</w:t>
      </w:r>
    </w:p>
    <w:p w:rsidR="004E624C" w:rsidRPr="009D3ABD" w:rsidRDefault="004E624C" w:rsidP="004E624C">
      <w:pPr>
        <w:numPr>
          <w:ilvl w:val="1"/>
          <w:numId w:val="15"/>
        </w:numPr>
        <w:jc w:val="both"/>
        <w:rPr>
          <w:rFonts w:cs="Times New Roman"/>
        </w:rPr>
      </w:pPr>
      <w:r w:rsidRPr="009D3ABD">
        <w:rPr>
          <w:rFonts w:cs="Times New Roman"/>
        </w:rPr>
        <w:t>lidská práva</w:t>
      </w:r>
    </w:p>
    <w:p w:rsidR="004E624C" w:rsidRPr="009D3ABD" w:rsidRDefault="004E624C" w:rsidP="004E624C">
      <w:pPr>
        <w:numPr>
          <w:ilvl w:val="1"/>
          <w:numId w:val="15"/>
        </w:numPr>
        <w:jc w:val="both"/>
        <w:rPr>
          <w:rFonts w:cs="Times New Roman"/>
        </w:rPr>
      </w:pPr>
      <w:r w:rsidRPr="009D3ABD">
        <w:rPr>
          <w:rFonts w:cs="Times New Roman"/>
        </w:rPr>
        <w:t>využívání ICT, bezpečný internet</w:t>
      </w:r>
    </w:p>
    <w:p w:rsidR="004E624C" w:rsidRDefault="004E624C" w:rsidP="004E624C">
      <w:pPr>
        <w:rPr>
          <w:rFonts w:cs="Times New Roman"/>
        </w:rPr>
      </w:pPr>
    </w:p>
    <w:p w:rsidR="004E624C" w:rsidRDefault="004E624C" w:rsidP="004E624C">
      <w:pPr>
        <w:rPr>
          <w:rFonts w:cs="Times New Roman"/>
        </w:rPr>
      </w:pPr>
    </w:p>
    <w:p w:rsidR="004E624C" w:rsidRPr="001E4950" w:rsidRDefault="004E624C" w:rsidP="004E624C">
      <w:pPr>
        <w:numPr>
          <w:ilvl w:val="0"/>
          <w:numId w:val="1"/>
        </w:numPr>
        <w:pBdr>
          <w:top w:val="single" w:sz="4" w:space="1" w:color="auto"/>
          <w:left w:val="single" w:sz="4" w:space="4" w:color="auto"/>
          <w:bottom w:val="single" w:sz="4" w:space="1" w:color="auto"/>
          <w:right w:val="single" w:sz="4" w:space="4" w:color="auto"/>
        </w:pBdr>
        <w:shd w:val="clear" w:color="auto" w:fill="FBD4B4"/>
        <w:jc w:val="center"/>
        <w:rPr>
          <w:b/>
        </w:rPr>
      </w:pPr>
      <w:r>
        <w:rPr>
          <w:b/>
        </w:rPr>
        <w:t xml:space="preserve">Primární prevence ve školních i </w:t>
      </w:r>
      <w:proofErr w:type="spellStart"/>
      <w:r>
        <w:rPr>
          <w:b/>
        </w:rPr>
        <w:t>mimošk</w:t>
      </w:r>
      <w:proofErr w:type="spellEnd"/>
      <w:r>
        <w:rPr>
          <w:b/>
        </w:rPr>
        <w:t>. programech mimo vyučování</w:t>
      </w:r>
    </w:p>
    <w:p w:rsidR="004E624C" w:rsidRDefault="004E624C" w:rsidP="004E624C">
      <w:pPr>
        <w:rPr>
          <w:rFonts w:cs="Times New Roman"/>
        </w:rPr>
      </w:pPr>
    </w:p>
    <w:p w:rsidR="004E624C" w:rsidRDefault="004E624C" w:rsidP="004E624C">
      <w:pPr>
        <w:pStyle w:val="Odstavecseseznamem"/>
        <w:numPr>
          <w:ilvl w:val="0"/>
          <w:numId w:val="16"/>
        </w:numPr>
        <w:rPr>
          <w:rFonts w:cs="Times New Roman"/>
        </w:rPr>
      </w:pPr>
      <w:r>
        <w:rPr>
          <w:rFonts w:cs="Times New Roman"/>
        </w:rPr>
        <w:t>programy školní družiny</w:t>
      </w:r>
    </w:p>
    <w:p w:rsidR="004E624C" w:rsidRDefault="004E624C" w:rsidP="004E624C">
      <w:pPr>
        <w:pStyle w:val="Odstavecseseznamem"/>
        <w:numPr>
          <w:ilvl w:val="0"/>
          <w:numId w:val="16"/>
        </w:numPr>
        <w:rPr>
          <w:rFonts w:cs="Times New Roman"/>
        </w:rPr>
      </w:pPr>
      <w:r>
        <w:rPr>
          <w:rFonts w:cs="Times New Roman"/>
        </w:rPr>
        <w:t>nabídka kroužků pro žáky (výtvarné, sportovní, jazykové)</w:t>
      </w:r>
    </w:p>
    <w:p w:rsidR="004E624C" w:rsidRDefault="004E624C" w:rsidP="004E624C">
      <w:pPr>
        <w:pStyle w:val="Odstavecseseznamem"/>
        <w:numPr>
          <w:ilvl w:val="0"/>
          <w:numId w:val="16"/>
        </w:numPr>
        <w:rPr>
          <w:rFonts w:cs="Times New Roman"/>
        </w:rPr>
      </w:pPr>
      <w:r>
        <w:rPr>
          <w:rFonts w:cs="Times New Roman"/>
        </w:rPr>
        <w:t>příprava na soutěže</w:t>
      </w:r>
    </w:p>
    <w:p w:rsidR="004E624C" w:rsidRDefault="004E624C" w:rsidP="004E624C">
      <w:pPr>
        <w:pStyle w:val="Odstavecseseznamem"/>
        <w:numPr>
          <w:ilvl w:val="0"/>
          <w:numId w:val="16"/>
        </w:numPr>
        <w:rPr>
          <w:rFonts w:cs="Times New Roman"/>
        </w:rPr>
      </w:pPr>
      <w:r>
        <w:rPr>
          <w:rFonts w:cs="Times New Roman"/>
        </w:rPr>
        <w:t>příprava školních akcí (výzdoba školy, příprava programu)</w:t>
      </w:r>
    </w:p>
    <w:p w:rsidR="004E624C" w:rsidRDefault="004E624C" w:rsidP="004E624C">
      <w:pPr>
        <w:pStyle w:val="Odstavecseseznamem"/>
        <w:rPr>
          <w:rFonts w:cs="Times New Roman"/>
        </w:rPr>
      </w:pPr>
    </w:p>
    <w:p w:rsidR="004E624C" w:rsidRPr="00FA46E0" w:rsidRDefault="004E624C" w:rsidP="004E624C">
      <w:pPr>
        <w:pStyle w:val="Odstavecseseznamem"/>
        <w:rPr>
          <w:rFonts w:cs="Times New Roman"/>
        </w:rPr>
      </w:pPr>
    </w:p>
    <w:p w:rsidR="004E624C" w:rsidRPr="001E4950" w:rsidRDefault="004E624C" w:rsidP="004E624C">
      <w:pPr>
        <w:numPr>
          <w:ilvl w:val="0"/>
          <w:numId w:val="1"/>
        </w:numPr>
        <w:pBdr>
          <w:top w:val="single" w:sz="4" w:space="1" w:color="auto"/>
          <w:left w:val="single" w:sz="4" w:space="4" w:color="auto"/>
          <w:bottom w:val="single" w:sz="4" w:space="1" w:color="auto"/>
          <w:right w:val="single" w:sz="4" w:space="4" w:color="auto"/>
        </w:pBdr>
        <w:shd w:val="clear" w:color="auto" w:fill="FBD4B4"/>
        <w:jc w:val="center"/>
        <w:rPr>
          <w:b/>
        </w:rPr>
      </w:pPr>
      <w:r>
        <w:rPr>
          <w:b/>
        </w:rPr>
        <w:t>Ochranný režim</w:t>
      </w:r>
    </w:p>
    <w:p w:rsidR="004E624C" w:rsidRDefault="004E624C" w:rsidP="004E624C">
      <w:pPr>
        <w:rPr>
          <w:rFonts w:cs="Times New Roman"/>
        </w:rPr>
      </w:pPr>
    </w:p>
    <w:p w:rsidR="004E624C" w:rsidRDefault="004E624C" w:rsidP="004E624C">
      <w:pPr>
        <w:pStyle w:val="Odstavecseseznamem"/>
        <w:numPr>
          <w:ilvl w:val="0"/>
          <w:numId w:val="17"/>
        </w:numPr>
        <w:rPr>
          <w:rFonts w:cs="Times New Roman"/>
        </w:rPr>
      </w:pPr>
      <w:r>
        <w:rPr>
          <w:rFonts w:cs="Times New Roman"/>
        </w:rPr>
        <w:t>Školní řád</w:t>
      </w:r>
    </w:p>
    <w:p w:rsidR="004E624C" w:rsidRDefault="004E624C" w:rsidP="004E624C">
      <w:pPr>
        <w:pStyle w:val="Odstavecseseznamem"/>
        <w:numPr>
          <w:ilvl w:val="0"/>
          <w:numId w:val="17"/>
        </w:numPr>
        <w:rPr>
          <w:rFonts w:cs="Times New Roman"/>
        </w:rPr>
      </w:pPr>
      <w:r>
        <w:rPr>
          <w:rFonts w:cs="Times New Roman"/>
        </w:rPr>
        <w:lastRenderedPageBreak/>
        <w:t>Řád školní družiny</w:t>
      </w:r>
    </w:p>
    <w:p w:rsidR="004E624C" w:rsidRPr="00FA46E0" w:rsidRDefault="004E624C" w:rsidP="004E624C">
      <w:pPr>
        <w:pStyle w:val="Odstavecseseznamem"/>
        <w:numPr>
          <w:ilvl w:val="0"/>
          <w:numId w:val="17"/>
        </w:numPr>
        <w:rPr>
          <w:rFonts w:cs="Times New Roman"/>
        </w:rPr>
      </w:pPr>
      <w:r>
        <w:rPr>
          <w:rFonts w:cs="Times New Roman"/>
        </w:rPr>
        <w:t>dohledy učitelů a vychovatelů</w:t>
      </w:r>
    </w:p>
    <w:p w:rsidR="004E624C" w:rsidRDefault="004E624C" w:rsidP="004E624C">
      <w:pPr>
        <w:rPr>
          <w:rFonts w:cs="Times New Roman"/>
        </w:rPr>
      </w:pPr>
    </w:p>
    <w:p w:rsidR="004E624C" w:rsidRDefault="004E624C" w:rsidP="004E624C">
      <w:pPr>
        <w:rPr>
          <w:rFonts w:cs="Times New Roman"/>
        </w:rPr>
      </w:pPr>
    </w:p>
    <w:p w:rsidR="004E624C" w:rsidRPr="001E4950" w:rsidRDefault="004E624C" w:rsidP="004E624C">
      <w:pPr>
        <w:numPr>
          <w:ilvl w:val="0"/>
          <w:numId w:val="1"/>
        </w:numPr>
        <w:pBdr>
          <w:top w:val="single" w:sz="4" w:space="1" w:color="auto"/>
          <w:left w:val="single" w:sz="4" w:space="4" w:color="auto"/>
          <w:bottom w:val="single" w:sz="4" w:space="1" w:color="auto"/>
          <w:right w:val="single" w:sz="4" w:space="4" w:color="auto"/>
        </w:pBdr>
        <w:shd w:val="clear" w:color="auto" w:fill="FBD4B4"/>
        <w:jc w:val="center"/>
        <w:rPr>
          <w:b/>
        </w:rPr>
      </w:pPr>
      <w:r>
        <w:rPr>
          <w:b/>
        </w:rPr>
        <w:t>Spolupráce s rodiči</w:t>
      </w:r>
    </w:p>
    <w:p w:rsidR="004E624C" w:rsidRDefault="004E624C" w:rsidP="004E624C">
      <w:pPr>
        <w:rPr>
          <w:rFonts w:cs="Times New Roman"/>
        </w:rPr>
      </w:pPr>
    </w:p>
    <w:p w:rsidR="004E624C" w:rsidRDefault="004E624C" w:rsidP="004E624C">
      <w:pPr>
        <w:pStyle w:val="Odstavecseseznamem"/>
        <w:numPr>
          <w:ilvl w:val="0"/>
          <w:numId w:val="18"/>
        </w:numPr>
        <w:rPr>
          <w:rFonts w:cs="Times New Roman"/>
        </w:rPr>
      </w:pPr>
      <w:r>
        <w:rPr>
          <w:rFonts w:cs="Times New Roman"/>
        </w:rPr>
        <w:t>seznámení s filosofií školy a primární prevencí</w:t>
      </w:r>
    </w:p>
    <w:p w:rsidR="004E624C" w:rsidRDefault="004E624C" w:rsidP="004E624C">
      <w:pPr>
        <w:pStyle w:val="Odstavecseseznamem"/>
        <w:numPr>
          <w:ilvl w:val="0"/>
          <w:numId w:val="18"/>
        </w:numPr>
        <w:rPr>
          <w:rFonts w:cs="Times New Roman"/>
        </w:rPr>
      </w:pPr>
      <w:r>
        <w:rPr>
          <w:rFonts w:cs="Times New Roman"/>
        </w:rPr>
        <w:t>třídní schůzky a konzultace pro rodiče</w:t>
      </w:r>
    </w:p>
    <w:p w:rsidR="004E624C" w:rsidRDefault="004E624C" w:rsidP="004E624C">
      <w:pPr>
        <w:pStyle w:val="Odstavecseseznamem"/>
        <w:numPr>
          <w:ilvl w:val="0"/>
          <w:numId w:val="18"/>
        </w:numPr>
        <w:rPr>
          <w:rFonts w:cs="Times New Roman"/>
        </w:rPr>
      </w:pPr>
      <w:r>
        <w:rPr>
          <w:rFonts w:cs="Times New Roman"/>
        </w:rPr>
        <w:t>konzultace metodika prevence a výchovného poradce</w:t>
      </w:r>
    </w:p>
    <w:p w:rsidR="004E624C" w:rsidRDefault="004E624C" w:rsidP="004E624C">
      <w:pPr>
        <w:pStyle w:val="Odstavecseseznamem"/>
        <w:numPr>
          <w:ilvl w:val="0"/>
          <w:numId w:val="18"/>
        </w:numPr>
        <w:rPr>
          <w:rFonts w:cs="Times New Roman"/>
        </w:rPr>
      </w:pPr>
      <w:r>
        <w:rPr>
          <w:rFonts w:cs="Times New Roman"/>
        </w:rPr>
        <w:t>výchovné komise</w:t>
      </w:r>
    </w:p>
    <w:p w:rsidR="004E624C" w:rsidRDefault="004E624C" w:rsidP="004E624C">
      <w:pPr>
        <w:pStyle w:val="Odstavecseseznamem"/>
        <w:numPr>
          <w:ilvl w:val="0"/>
          <w:numId w:val="18"/>
        </w:numPr>
        <w:rPr>
          <w:rFonts w:cs="Times New Roman"/>
        </w:rPr>
      </w:pPr>
      <w:r>
        <w:rPr>
          <w:rFonts w:cs="Times New Roman"/>
        </w:rPr>
        <w:t>informace na webových stránkách školy</w:t>
      </w:r>
    </w:p>
    <w:p w:rsidR="004E624C" w:rsidRDefault="004E624C" w:rsidP="004E624C">
      <w:pPr>
        <w:pStyle w:val="Odstavecseseznamem"/>
        <w:rPr>
          <w:rFonts w:cs="Times New Roman"/>
        </w:rPr>
      </w:pPr>
    </w:p>
    <w:p w:rsidR="004E624C" w:rsidRPr="00D51E96" w:rsidRDefault="004E624C" w:rsidP="004E624C">
      <w:pPr>
        <w:pStyle w:val="Odstavecseseznamem"/>
        <w:rPr>
          <w:rFonts w:cs="Times New Roman"/>
        </w:rPr>
      </w:pPr>
    </w:p>
    <w:p w:rsidR="004E624C" w:rsidRPr="001E4950" w:rsidRDefault="004E624C" w:rsidP="004E624C">
      <w:pPr>
        <w:numPr>
          <w:ilvl w:val="0"/>
          <w:numId w:val="1"/>
        </w:numPr>
        <w:pBdr>
          <w:top w:val="single" w:sz="4" w:space="1" w:color="auto"/>
          <w:left w:val="single" w:sz="4" w:space="4" w:color="auto"/>
          <w:bottom w:val="single" w:sz="4" w:space="1" w:color="auto"/>
          <w:right w:val="single" w:sz="4" w:space="4" w:color="auto"/>
        </w:pBdr>
        <w:shd w:val="clear" w:color="auto" w:fill="FBD4B4"/>
        <w:jc w:val="center"/>
        <w:rPr>
          <w:b/>
        </w:rPr>
      </w:pPr>
      <w:r>
        <w:rPr>
          <w:b/>
        </w:rPr>
        <w:t>Školní poradenské služby</w:t>
      </w:r>
    </w:p>
    <w:p w:rsidR="004E624C" w:rsidRDefault="004E624C" w:rsidP="004E624C">
      <w:pPr>
        <w:rPr>
          <w:rFonts w:cs="Times New Roman"/>
        </w:rPr>
      </w:pPr>
    </w:p>
    <w:p w:rsidR="004E624C" w:rsidRPr="00FA5CBB" w:rsidRDefault="004E624C" w:rsidP="004E624C">
      <w:pPr>
        <w:pStyle w:val="Odstavecseseznamem"/>
        <w:numPr>
          <w:ilvl w:val="0"/>
          <w:numId w:val="19"/>
        </w:numPr>
        <w:rPr>
          <w:rFonts w:cs="Times New Roman"/>
        </w:rPr>
      </w:pPr>
      <w:r w:rsidRPr="00FA5CBB">
        <w:rPr>
          <w:rFonts w:cs="Times New Roman"/>
        </w:rPr>
        <w:t>celoškolní politika – jednotný postup a jeho dodržování</w:t>
      </w:r>
    </w:p>
    <w:p w:rsidR="004E624C" w:rsidRPr="00FA5CBB" w:rsidRDefault="004E624C" w:rsidP="004E624C">
      <w:pPr>
        <w:pStyle w:val="Odstavecseseznamem"/>
        <w:numPr>
          <w:ilvl w:val="0"/>
          <w:numId w:val="19"/>
        </w:numPr>
        <w:rPr>
          <w:rFonts w:cs="Times New Roman"/>
        </w:rPr>
      </w:pPr>
      <w:r w:rsidRPr="00FA5CBB">
        <w:rPr>
          <w:rFonts w:cs="Times New Roman"/>
        </w:rPr>
        <w:t>vzájemná spolupráce – společné řešení, vzájemná podpora pedagogů, efektivní komunikace mezi pedagogy</w:t>
      </w:r>
    </w:p>
    <w:p w:rsidR="004E624C" w:rsidRPr="00FA5CBB" w:rsidRDefault="004E624C" w:rsidP="004E624C">
      <w:pPr>
        <w:pStyle w:val="Odstavecseseznamem"/>
        <w:numPr>
          <w:ilvl w:val="0"/>
          <w:numId w:val="19"/>
        </w:numPr>
        <w:rPr>
          <w:rFonts w:cs="Times New Roman"/>
        </w:rPr>
      </w:pPr>
      <w:r w:rsidRPr="00FA5CBB">
        <w:rPr>
          <w:rFonts w:cs="Times New Roman"/>
        </w:rPr>
        <w:t>dlouhodobé, kontinuální působení</w:t>
      </w:r>
    </w:p>
    <w:p w:rsidR="004E624C" w:rsidRPr="00FA5CBB" w:rsidRDefault="004E624C" w:rsidP="004E624C">
      <w:pPr>
        <w:pStyle w:val="Odstavecseseznamem"/>
        <w:numPr>
          <w:ilvl w:val="0"/>
          <w:numId w:val="19"/>
        </w:numPr>
        <w:rPr>
          <w:rFonts w:cs="Times New Roman"/>
        </w:rPr>
      </w:pPr>
      <w:r w:rsidRPr="00FA5CBB">
        <w:rPr>
          <w:rFonts w:cs="Times New Roman"/>
        </w:rPr>
        <w:t xml:space="preserve">okamžité řešení vzniklé situace </w:t>
      </w:r>
    </w:p>
    <w:p w:rsidR="004E624C" w:rsidRPr="00FA5CBB" w:rsidRDefault="004E624C" w:rsidP="004E624C">
      <w:pPr>
        <w:pStyle w:val="Odstavecseseznamem"/>
        <w:numPr>
          <w:ilvl w:val="0"/>
          <w:numId w:val="19"/>
        </w:numPr>
        <w:rPr>
          <w:rFonts w:cs="Times New Roman"/>
        </w:rPr>
      </w:pPr>
      <w:r w:rsidRPr="00FA5CBB">
        <w:rPr>
          <w:rFonts w:cs="Times New Roman"/>
        </w:rPr>
        <w:t>spolupráce s rodiči</w:t>
      </w:r>
    </w:p>
    <w:p w:rsidR="004E624C" w:rsidRDefault="004E624C" w:rsidP="004E624C">
      <w:pPr>
        <w:pStyle w:val="Odstavecseseznamem"/>
        <w:numPr>
          <w:ilvl w:val="0"/>
          <w:numId w:val="19"/>
        </w:numPr>
        <w:rPr>
          <w:rFonts w:cs="Times New Roman"/>
        </w:rPr>
      </w:pPr>
      <w:r>
        <w:rPr>
          <w:rFonts w:cs="Times New Roman"/>
        </w:rPr>
        <w:t>pravidelné konzultace pro žáky a rodiče</w:t>
      </w:r>
    </w:p>
    <w:p w:rsidR="004E624C" w:rsidRDefault="004E624C" w:rsidP="004E624C">
      <w:pPr>
        <w:pStyle w:val="Odstavecseseznamem"/>
        <w:numPr>
          <w:ilvl w:val="0"/>
          <w:numId w:val="19"/>
        </w:numPr>
        <w:rPr>
          <w:rFonts w:cs="Times New Roman"/>
        </w:rPr>
      </w:pPr>
      <w:r>
        <w:rPr>
          <w:rFonts w:cs="Times New Roman"/>
        </w:rPr>
        <w:t>konzultace pro pedagogy</w:t>
      </w:r>
    </w:p>
    <w:p w:rsidR="004E624C" w:rsidRPr="00FA5CBB" w:rsidRDefault="004E624C" w:rsidP="004E624C">
      <w:pPr>
        <w:pStyle w:val="Odstavecseseznamem"/>
        <w:numPr>
          <w:ilvl w:val="0"/>
          <w:numId w:val="19"/>
        </w:numPr>
        <w:rPr>
          <w:rFonts w:cs="Times New Roman"/>
        </w:rPr>
      </w:pPr>
      <w:r>
        <w:rPr>
          <w:rFonts w:cs="Times New Roman"/>
        </w:rPr>
        <w:t>školení pedagogického sboru</w:t>
      </w:r>
    </w:p>
    <w:p w:rsidR="004E624C" w:rsidRDefault="004E624C" w:rsidP="004E624C">
      <w:pPr>
        <w:rPr>
          <w:rFonts w:cs="Times New Roman"/>
        </w:rPr>
      </w:pPr>
    </w:p>
    <w:p w:rsidR="004E624C" w:rsidRDefault="004E624C" w:rsidP="004E624C">
      <w:pPr>
        <w:rPr>
          <w:rFonts w:cs="Times New Roman"/>
        </w:rPr>
      </w:pPr>
    </w:p>
    <w:p w:rsidR="004E624C" w:rsidRPr="001E4950" w:rsidRDefault="004E624C" w:rsidP="004E624C">
      <w:pPr>
        <w:numPr>
          <w:ilvl w:val="0"/>
          <w:numId w:val="1"/>
        </w:numPr>
        <w:pBdr>
          <w:top w:val="single" w:sz="4" w:space="1" w:color="auto"/>
          <w:left w:val="single" w:sz="4" w:space="4" w:color="auto"/>
          <w:bottom w:val="single" w:sz="4" w:space="1" w:color="auto"/>
          <w:right w:val="single" w:sz="4" w:space="4" w:color="auto"/>
        </w:pBdr>
        <w:shd w:val="clear" w:color="auto" w:fill="FBD4B4"/>
        <w:jc w:val="center"/>
        <w:rPr>
          <w:b/>
        </w:rPr>
      </w:pPr>
      <w:r>
        <w:rPr>
          <w:b/>
        </w:rPr>
        <w:t>Spolupráce se specializovanými zařízeními</w:t>
      </w:r>
    </w:p>
    <w:p w:rsidR="004E624C" w:rsidRDefault="004E624C" w:rsidP="004E624C">
      <w:pPr>
        <w:rPr>
          <w:rFonts w:cs="Times New Roman"/>
        </w:rPr>
      </w:pPr>
    </w:p>
    <w:p w:rsidR="004E624C" w:rsidRPr="00FA5CBB" w:rsidRDefault="004E624C" w:rsidP="004E624C">
      <w:pPr>
        <w:pStyle w:val="Bezmezer"/>
        <w:numPr>
          <w:ilvl w:val="0"/>
          <w:numId w:val="20"/>
        </w:numPr>
        <w:jc w:val="both"/>
        <w:rPr>
          <w:rFonts w:cs="Times New Roman"/>
        </w:rPr>
      </w:pPr>
      <w:r w:rsidRPr="00FA5CBB">
        <w:rPr>
          <w:rFonts w:cs="Times New Roman"/>
        </w:rPr>
        <w:t>Pedagogicko-psychologická poradna, odloučené pracoviště, 17. listopadu 1123, 708 00 Ostrava - Poruba, tel. 553 810 750, 553 810 751</w:t>
      </w:r>
    </w:p>
    <w:p w:rsidR="004E624C" w:rsidRPr="00FA5CBB" w:rsidRDefault="004E624C" w:rsidP="004E624C">
      <w:pPr>
        <w:pStyle w:val="Bezmezer"/>
        <w:ind w:left="720"/>
        <w:jc w:val="both"/>
        <w:rPr>
          <w:rFonts w:cs="Times New Roman"/>
        </w:rPr>
      </w:pPr>
    </w:p>
    <w:p w:rsidR="004E624C" w:rsidRPr="00FA5CBB" w:rsidRDefault="004E624C" w:rsidP="004E624C">
      <w:pPr>
        <w:pStyle w:val="Odstavecseseznamem"/>
        <w:numPr>
          <w:ilvl w:val="0"/>
          <w:numId w:val="20"/>
        </w:numPr>
        <w:jc w:val="both"/>
        <w:rPr>
          <w:rFonts w:eastAsia="Times New Roman" w:cs="Times New Roman"/>
        </w:rPr>
      </w:pPr>
      <w:r w:rsidRPr="00FA5CBB">
        <w:rPr>
          <w:rFonts w:eastAsia="Times New Roman" w:cs="Times New Roman"/>
        </w:rPr>
        <w:t>Policie ČR, obvodní oddělení Ostrava – Poruba 2, Heyrovského 9, 708 51 Ostrava-Poruba, telefon: 596 953 616, 974 725 741, 974 727 601, 974 727 609</w:t>
      </w:r>
    </w:p>
    <w:p w:rsidR="004E624C" w:rsidRPr="00FA5CBB" w:rsidRDefault="004E624C" w:rsidP="004E624C">
      <w:pPr>
        <w:jc w:val="both"/>
        <w:rPr>
          <w:rFonts w:eastAsia="Times New Roman" w:cs="Times New Roman"/>
        </w:rPr>
      </w:pPr>
    </w:p>
    <w:p w:rsidR="004E624C" w:rsidRPr="00FA5CBB" w:rsidRDefault="004E624C" w:rsidP="004E624C">
      <w:pPr>
        <w:pStyle w:val="Odstavecseseznamem"/>
        <w:numPr>
          <w:ilvl w:val="0"/>
          <w:numId w:val="20"/>
        </w:numPr>
        <w:spacing w:after="200" w:line="276" w:lineRule="auto"/>
        <w:jc w:val="both"/>
        <w:rPr>
          <w:rFonts w:cs="Times New Roman"/>
        </w:rPr>
      </w:pPr>
      <w:r w:rsidRPr="00FA5CBB">
        <w:rPr>
          <w:rFonts w:cs="Times New Roman"/>
        </w:rPr>
        <w:t xml:space="preserve">Městská policie Ostrava (pobočka Ostrava – Poruba), Martinovská </w:t>
      </w:r>
      <w:r w:rsidRPr="00FA5CBB">
        <w:rPr>
          <w:rStyle w:val="street-address"/>
          <w:rFonts w:cs="Times New Roman"/>
        </w:rPr>
        <w:t>1622/36</w:t>
      </w:r>
      <w:r w:rsidRPr="00FA5CBB">
        <w:rPr>
          <w:rStyle w:val="adr"/>
          <w:rFonts w:cs="Times New Roman"/>
        </w:rPr>
        <w:t xml:space="preserve">, </w:t>
      </w:r>
      <w:r w:rsidRPr="00FA5CBB">
        <w:rPr>
          <w:rStyle w:val="postal-code"/>
          <w:rFonts w:cs="Times New Roman"/>
        </w:rPr>
        <w:t>708 00</w:t>
      </w:r>
      <w:r w:rsidRPr="00FA5CBB">
        <w:rPr>
          <w:rStyle w:val="adr"/>
          <w:rFonts w:cs="Times New Roman"/>
        </w:rPr>
        <w:t xml:space="preserve">  </w:t>
      </w:r>
      <w:r w:rsidRPr="00FA5CBB">
        <w:rPr>
          <w:rStyle w:val="locality"/>
          <w:rFonts w:cs="Times New Roman"/>
        </w:rPr>
        <w:t>Ostrava-Poruba</w:t>
      </w:r>
      <w:r w:rsidRPr="00FA5CBB">
        <w:rPr>
          <w:rStyle w:val="adr"/>
          <w:rFonts w:cs="Times New Roman"/>
        </w:rPr>
        <w:t>, telefon</w:t>
      </w:r>
      <w:r w:rsidRPr="00FA5CBB">
        <w:rPr>
          <w:rStyle w:val="type"/>
          <w:rFonts w:cs="Times New Roman"/>
        </w:rPr>
        <w:t xml:space="preserve"> </w:t>
      </w:r>
      <w:r w:rsidRPr="00FA5CBB">
        <w:rPr>
          <w:rStyle w:val="value"/>
          <w:rFonts w:cs="Times New Roman"/>
        </w:rPr>
        <w:t>950 733 156</w:t>
      </w:r>
      <w:r w:rsidRPr="00FA5CBB">
        <w:rPr>
          <w:rFonts w:cs="Times New Roman"/>
        </w:rPr>
        <w:t xml:space="preserve"> </w:t>
      </w:r>
    </w:p>
    <w:p w:rsidR="004E624C" w:rsidRPr="00FA5CBB" w:rsidRDefault="004E624C" w:rsidP="004E624C">
      <w:pPr>
        <w:pStyle w:val="Odstavecseseznamem"/>
        <w:jc w:val="both"/>
        <w:rPr>
          <w:rFonts w:cs="Times New Roman"/>
        </w:rPr>
      </w:pPr>
    </w:p>
    <w:p w:rsidR="004E624C" w:rsidRPr="00FA5CBB" w:rsidRDefault="004E624C" w:rsidP="004E624C">
      <w:pPr>
        <w:pStyle w:val="Odstavecseseznamem"/>
        <w:numPr>
          <w:ilvl w:val="0"/>
          <w:numId w:val="20"/>
        </w:numPr>
        <w:spacing w:after="200" w:line="276" w:lineRule="auto"/>
        <w:jc w:val="both"/>
        <w:rPr>
          <w:rFonts w:cs="Times New Roman"/>
        </w:rPr>
      </w:pPr>
      <w:r w:rsidRPr="00FA5CBB">
        <w:rPr>
          <w:rFonts w:cs="Times New Roman"/>
        </w:rPr>
        <w:t xml:space="preserve">Centrum nové naděje, </w:t>
      </w:r>
      <w:r w:rsidRPr="00FA5CBB">
        <w:rPr>
          <w:rStyle w:val="street-address"/>
          <w:rFonts w:cs="Times New Roman"/>
        </w:rPr>
        <w:t>Farní 6</w:t>
      </w:r>
      <w:r w:rsidRPr="00FA5CBB">
        <w:rPr>
          <w:rStyle w:val="adr"/>
          <w:rFonts w:cs="Times New Roman"/>
        </w:rPr>
        <w:t xml:space="preserve">, </w:t>
      </w:r>
      <w:r w:rsidRPr="00FA5CBB">
        <w:rPr>
          <w:rStyle w:val="postal-code"/>
          <w:rFonts w:cs="Times New Roman"/>
        </w:rPr>
        <w:t>738 01</w:t>
      </w:r>
      <w:r w:rsidRPr="00FA5CBB">
        <w:rPr>
          <w:rStyle w:val="adr"/>
          <w:rFonts w:cs="Times New Roman"/>
        </w:rPr>
        <w:t xml:space="preserve">  </w:t>
      </w:r>
      <w:r w:rsidRPr="00FA5CBB">
        <w:rPr>
          <w:rStyle w:val="locality"/>
          <w:rFonts w:cs="Times New Roman"/>
        </w:rPr>
        <w:t>Frýdek-Místek-Frýdek</w:t>
      </w:r>
      <w:r w:rsidRPr="00FA5CBB">
        <w:rPr>
          <w:rStyle w:val="adr"/>
          <w:rFonts w:cs="Times New Roman"/>
        </w:rPr>
        <w:t>, telefon</w:t>
      </w:r>
      <w:r w:rsidRPr="00FA5CBB">
        <w:rPr>
          <w:rStyle w:val="labels3"/>
          <w:rFonts w:cs="Times New Roman"/>
          <w:specVanish w:val="0"/>
        </w:rPr>
        <w:t>:</w:t>
      </w:r>
      <w:r w:rsidRPr="00FA5CBB">
        <w:rPr>
          <w:rFonts w:cs="Times New Roman"/>
        </w:rPr>
        <w:t xml:space="preserve"> </w:t>
      </w:r>
      <w:r w:rsidRPr="00FA5CBB">
        <w:rPr>
          <w:rStyle w:val="value"/>
          <w:rFonts w:cs="Times New Roman"/>
        </w:rPr>
        <w:t>558 629 223</w:t>
      </w:r>
      <w:r w:rsidRPr="00FA5CBB">
        <w:rPr>
          <w:rFonts w:cs="Times New Roman"/>
        </w:rPr>
        <w:t xml:space="preserve"> </w:t>
      </w:r>
    </w:p>
    <w:p w:rsidR="004E624C" w:rsidRPr="00FA5CBB" w:rsidRDefault="004E624C" w:rsidP="004E624C">
      <w:pPr>
        <w:pStyle w:val="Bezmezer"/>
        <w:numPr>
          <w:ilvl w:val="0"/>
          <w:numId w:val="20"/>
        </w:numPr>
        <w:jc w:val="both"/>
        <w:rPr>
          <w:rFonts w:cs="Times New Roman"/>
        </w:rPr>
      </w:pPr>
      <w:proofErr w:type="spellStart"/>
      <w:r w:rsidRPr="00FA5CBB">
        <w:rPr>
          <w:rFonts w:cs="Times New Roman"/>
        </w:rPr>
        <w:t>Renarkon</w:t>
      </w:r>
      <w:proofErr w:type="spellEnd"/>
      <w:r w:rsidRPr="00FA5CBB">
        <w:rPr>
          <w:rFonts w:cs="Times New Roman"/>
        </w:rPr>
        <w:t>, o.p.s., Mariánskohorská  29/1328, 702 00 Ostrava – Moravská Ostrava, telefon: 596 612 529 (i fax), 596 611 796</w:t>
      </w:r>
    </w:p>
    <w:p w:rsidR="004E624C" w:rsidRPr="00FA5CBB" w:rsidRDefault="004E624C" w:rsidP="004E624C">
      <w:pPr>
        <w:pStyle w:val="Bezmezer"/>
        <w:jc w:val="both"/>
        <w:rPr>
          <w:rFonts w:cs="Times New Roman"/>
        </w:rPr>
      </w:pPr>
    </w:p>
    <w:p w:rsidR="004E624C" w:rsidRPr="00FA5CBB" w:rsidRDefault="004E624C" w:rsidP="004E624C">
      <w:pPr>
        <w:pStyle w:val="Bezmezer"/>
        <w:numPr>
          <w:ilvl w:val="0"/>
          <w:numId w:val="20"/>
        </w:numPr>
        <w:jc w:val="both"/>
        <w:rPr>
          <w:rFonts w:cs="Times New Roman"/>
        </w:rPr>
      </w:pPr>
      <w:r w:rsidRPr="00FA5CBB">
        <w:rPr>
          <w:rFonts w:cs="Times New Roman"/>
        </w:rPr>
        <w:t>Faust o. s., Průkopnická 20, 700 30 Ostrava – Zábřeh, telefon: 602 967 468</w:t>
      </w:r>
    </w:p>
    <w:p w:rsidR="004E624C" w:rsidRPr="00FA5CBB" w:rsidRDefault="004E624C" w:rsidP="004E624C">
      <w:pPr>
        <w:pStyle w:val="Bezmezer"/>
        <w:jc w:val="both"/>
        <w:rPr>
          <w:rFonts w:cs="Times New Roman"/>
        </w:rPr>
      </w:pPr>
    </w:p>
    <w:p w:rsidR="004E624C" w:rsidRPr="00B170EA" w:rsidRDefault="004E624C" w:rsidP="004E624C">
      <w:pPr>
        <w:pStyle w:val="Bezmezer"/>
        <w:numPr>
          <w:ilvl w:val="0"/>
          <w:numId w:val="20"/>
        </w:numPr>
        <w:jc w:val="both"/>
        <w:rPr>
          <w:rFonts w:ascii="Calibri" w:hAnsi="Calibri"/>
        </w:rPr>
      </w:pPr>
      <w:r w:rsidRPr="00FA5CBB">
        <w:rPr>
          <w:rFonts w:cs="Times New Roman"/>
        </w:rPr>
        <w:t>Fond ohrožených dětí (pobočka Ostrava – Přívoz), Nádražní 410/171, 702 00  Ostrava-Přívoz, telefon: 596 112 341</w:t>
      </w:r>
      <w:r w:rsidRPr="00B170EA">
        <w:rPr>
          <w:rFonts w:ascii="Calibri" w:hAnsi="Calibri" w:cs="Times New Roman"/>
        </w:rPr>
        <w:t xml:space="preserve"> </w:t>
      </w:r>
    </w:p>
    <w:p w:rsidR="004E624C" w:rsidRDefault="004E624C" w:rsidP="004E624C">
      <w:pPr>
        <w:jc w:val="both"/>
        <w:rPr>
          <w:rFonts w:ascii="Calibri" w:hAnsi="Calibri" w:cs="Arial"/>
        </w:rPr>
      </w:pPr>
    </w:p>
    <w:p w:rsidR="004E624C" w:rsidRPr="00B170EA" w:rsidRDefault="004E624C" w:rsidP="004E624C">
      <w:pPr>
        <w:jc w:val="both"/>
        <w:rPr>
          <w:rFonts w:ascii="Calibri" w:hAnsi="Calibri" w:cs="Arial"/>
        </w:rPr>
      </w:pPr>
    </w:p>
    <w:p w:rsidR="004E624C" w:rsidRDefault="004E624C" w:rsidP="004E624C">
      <w:pPr>
        <w:rPr>
          <w:rFonts w:cs="Times New Roman"/>
        </w:rPr>
      </w:pPr>
    </w:p>
    <w:p w:rsidR="004E624C" w:rsidRPr="001E4950" w:rsidRDefault="004E624C" w:rsidP="004E624C">
      <w:pPr>
        <w:numPr>
          <w:ilvl w:val="0"/>
          <w:numId w:val="1"/>
        </w:numPr>
        <w:pBdr>
          <w:top w:val="single" w:sz="4" w:space="1" w:color="auto"/>
          <w:left w:val="single" w:sz="4" w:space="4" w:color="auto"/>
          <w:bottom w:val="single" w:sz="4" w:space="1" w:color="auto"/>
          <w:right w:val="single" w:sz="4" w:space="4" w:color="auto"/>
        </w:pBdr>
        <w:shd w:val="clear" w:color="auto" w:fill="FBD4B4"/>
        <w:jc w:val="center"/>
        <w:rPr>
          <w:b/>
        </w:rPr>
      </w:pPr>
      <w:r>
        <w:rPr>
          <w:b/>
        </w:rPr>
        <w:lastRenderedPageBreak/>
        <w:t>Vztahy se školami v okolí</w:t>
      </w:r>
    </w:p>
    <w:p w:rsidR="004E624C" w:rsidRDefault="004E624C" w:rsidP="004E624C">
      <w:pPr>
        <w:rPr>
          <w:rFonts w:cs="Times New Roman"/>
        </w:rPr>
      </w:pPr>
    </w:p>
    <w:p w:rsidR="004E624C" w:rsidRDefault="004E624C" w:rsidP="004E624C">
      <w:pPr>
        <w:pStyle w:val="Odstavecseseznamem"/>
        <w:numPr>
          <w:ilvl w:val="0"/>
          <w:numId w:val="21"/>
        </w:numPr>
        <w:rPr>
          <w:rFonts w:cs="Times New Roman"/>
        </w:rPr>
      </w:pPr>
      <w:r>
        <w:rPr>
          <w:rFonts w:cs="Times New Roman"/>
        </w:rPr>
        <w:t>domluva ředitelů škol</w:t>
      </w:r>
    </w:p>
    <w:p w:rsidR="004E624C" w:rsidRDefault="004E624C" w:rsidP="004E624C">
      <w:pPr>
        <w:pStyle w:val="Odstavecseseznamem"/>
        <w:numPr>
          <w:ilvl w:val="0"/>
          <w:numId w:val="21"/>
        </w:numPr>
        <w:rPr>
          <w:rFonts w:cs="Times New Roman"/>
        </w:rPr>
      </w:pPr>
      <w:r>
        <w:rPr>
          <w:rFonts w:cs="Times New Roman"/>
        </w:rPr>
        <w:t>vzájemné kontakty ŠMP a VP škol v okolí</w:t>
      </w:r>
    </w:p>
    <w:p w:rsidR="004E624C" w:rsidRDefault="004E624C" w:rsidP="004E624C">
      <w:pPr>
        <w:pStyle w:val="Odstavecseseznamem"/>
        <w:numPr>
          <w:ilvl w:val="0"/>
          <w:numId w:val="21"/>
        </w:numPr>
        <w:rPr>
          <w:rFonts w:cs="Times New Roman"/>
        </w:rPr>
      </w:pPr>
      <w:r>
        <w:rPr>
          <w:rFonts w:cs="Times New Roman"/>
        </w:rPr>
        <w:t>společné semináře na PPP</w:t>
      </w:r>
    </w:p>
    <w:p w:rsidR="004E624C" w:rsidRDefault="004E624C" w:rsidP="004E624C">
      <w:pPr>
        <w:pStyle w:val="Odstavecseseznamem"/>
        <w:numPr>
          <w:ilvl w:val="0"/>
          <w:numId w:val="21"/>
        </w:numPr>
        <w:rPr>
          <w:rFonts w:cs="Times New Roman"/>
        </w:rPr>
      </w:pPr>
      <w:r>
        <w:rPr>
          <w:rFonts w:cs="Times New Roman"/>
        </w:rPr>
        <w:t>aktivity napříč ročníky (vyzývací soutěže a projekty)</w:t>
      </w:r>
    </w:p>
    <w:p w:rsidR="004E624C" w:rsidRDefault="004E624C" w:rsidP="004E624C">
      <w:pPr>
        <w:rPr>
          <w:rFonts w:cs="Times New Roman"/>
        </w:rPr>
      </w:pPr>
    </w:p>
    <w:p w:rsidR="004E624C" w:rsidRDefault="004E624C" w:rsidP="004E624C">
      <w:pPr>
        <w:rPr>
          <w:rFonts w:cs="Times New Roman"/>
        </w:rPr>
      </w:pPr>
    </w:p>
    <w:p w:rsidR="004E624C" w:rsidRPr="001E4950" w:rsidRDefault="004E624C" w:rsidP="004E624C">
      <w:pPr>
        <w:numPr>
          <w:ilvl w:val="0"/>
          <w:numId w:val="1"/>
        </w:numPr>
        <w:pBdr>
          <w:top w:val="single" w:sz="4" w:space="1" w:color="auto"/>
          <w:left w:val="single" w:sz="4" w:space="4" w:color="auto"/>
          <w:bottom w:val="single" w:sz="4" w:space="1" w:color="auto"/>
          <w:right w:val="single" w:sz="4" w:space="4" w:color="auto"/>
        </w:pBdr>
        <w:shd w:val="clear" w:color="auto" w:fill="FBD4B4"/>
        <w:jc w:val="center"/>
        <w:rPr>
          <w:b/>
        </w:rPr>
      </w:pPr>
      <w:r>
        <w:rPr>
          <w:b/>
        </w:rPr>
        <w:t>Webové adresy k prevenci šikanování</w:t>
      </w:r>
    </w:p>
    <w:p w:rsidR="004E624C" w:rsidRDefault="004E624C" w:rsidP="004E624C">
      <w:pPr>
        <w:pStyle w:val="Bezmezer"/>
        <w:ind w:left="1080"/>
        <w:jc w:val="both"/>
        <w:rPr>
          <w:rFonts w:cs="Times New Roman"/>
        </w:rPr>
      </w:pPr>
    </w:p>
    <w:p w:rsidR="004E624C" w:rsidRPr="00F2110F" w:rsidRDefault="00F2110F" w:rsidP="004E624C">
      <w:pPr>
        <w:pStyle w:val="Bezmezer"/>
        <w:numPr>
          <w:ilvl w:val="0"/>
          <w:numId w:val="22"/>
        </w:numPr>
        <w:jc w:val="both"/>
        <w:rPr>
          <w:rFonts w:cs="Times New Roman"/>
        </w:rPr>
      </w:pPr>
      <w:hyperlink r:id="rId13" w:history="1">
        <w:r w:rsidR="004E624C" w:rsidRPr="00F2110F">
          <w:rPr>
            <w:rStyle w:val="Hypertextovodkaz"/>
            <w:rFonts w:cs="Times New Roman"/>
            <w:color w:val="auto"/>
            <w:u w:val="none"/>
          </w:rPr>
          <w:t>www.msmt.cz</w:t>
        </w:r>
      </w:hyperlink>
    </w:p>
    <w:p w:rsidR="004E624C" w:rsidRPr="00F2110F" w:rsidRDefault="004E624C" w:rsidP="004E624C">
      <w:pPr>
        <w:pStyle w:val="Bezmezer"/>
        <w:numPr>
          <w:ilvl w:val="0"/>
          <w:numId w:val="22"/>
        </w:numPr>
        <w:jc w:val="both"/>
        <w:rPr>
          <w:rFonts w:cs="Times New Roman"/>
        </w:rPr>
      </w:pPr>
      <w:proofErr w:type="gramStart"/>
      <w:r w:rsidRPr="00F2110F">
        <w:rPr>
          <w:rFonts w:cs="Times New Roman"/>
        </w:rPr>
        <w:t>www.kr-moravskoslezsky</w:t>
      </w:r>
      <w:proofErr w:type="gramEnd"/>
      <w:r w:rsidRPr="00F2110F">
        <w:rPr>
          <w:rFonts w:cs="Times New Roman"/>
        </w:rPr>
        <w:t>.cz</w:t>
      </w:r>
    </w:p>
    <w:p w:rsidR="004E624C" w:rsidRPr="00F2110F" w:rsidRDefault="00F2110F" w:rsidP="004E624C">
      <w:pPr>
        <w:pStyle w:val="Bezmezer"/>
        <w:numPr>
          <w:ilvl w:val="0"/>
          <w:numId w:val="22"/>
        </w:numPr>
        <w:jc w:val="both"/>
        <w:rPr>
          <w:rFonts w:cs="Times New Roman"/>
        </w:rPr>
      </w:pPr>
      <w:hyperlink r:id="rId14" w:history="1">
        <w:r w:rsidR="004E624C" w:rsidRPr="00F2110F">
          <w:rPr>
            <w:rFonts w:cs="Times New Roman"/>
          </w:rPr>
          <w:t>www.prevence-info.cz</w:t>
        </w:r>
      </w:hyperlink>
      <w:r w:rsidR="004E624C" w:rsidRPr="00F2110F">
        <w:rPr>
          <w:rFonts w:cs="Times New Roman"/>
        </w:rPr>
        <w:t xml:space="preserve"> </w:t>
      </w:r>
    </w:p>
    <w:p w:rsidR="004E624C" w:rsidRPr="00F2110F" w:rsidRDefault="00F2110F" w:rsidP="004E624C">
      <w:pPr>
        <w:pStyle w:val="Bezmezer"/>
        <w:numPr>
          <w:ilvl w:val="0"/>
          <w:numId w:val="22"/>
        </w:numPr>
        <w:jc w:val="both"/>
        <w:rPr>
          <w:rFonts w:cs="Times New Roman"/>
        </w:rPr>
      </w:pPr>
      <w:hyperlink r:id="rId15" w:history="1">
        <w:r w:rsidR="004E624C" w:rsidRPr="00F2110F">
          <w:rPr>
            <w:rStyle w:val="Hypertextovodkaz"/>
            <w:rFonts w:cs="Times New Roman"/>
            <w:color w:val="auto"/>
            <w:u w:val="none"/>
          </w:rPr>
          <w:t>www.sikana.org</w:t>
        </w:r>
      </w:hyperlink>
      <w:r w:rsidR="004E624C" w:rsidRPr="00F2110F">
        <w:rPr>
          <w:rFonts w:cs="Times New Roman"/>
        </w:rPr>
        <w:t xml:space="preserve">  </w:t>
      </w:r>
    </w:p>
    <w:p w:rsidR="004E624C" w:rsidRPr="00F2110F" w:rsidRDefault="00F2110F" w:rsidP="004E624C">
      <w:pPr>
        <w:pStyle w:val="Bezmezer"/>
        <w:numPr>
          <w:ilvl w:val="0"/>
          <w:numId w:val="22"/>
        </w:numPr>
        <w:jc w:val="both"/>
        <w:rPr>
          <w:rFonts w:cs="Times New Roman"/>
        </w:rPr>
      </w:pPr>
      <w:hyperlink r:id="rId16" w:history="1">
        <w:r w:rsidR="004E624C" w:rsidRPr="00F2110F">
          <w:rPr>
            <w:rFonts w:cs="Times New Roman"/>
          </w:rPr>
          <w:t>www.fod.cz</w:t>
        </w:r>
      </w:hyperlink>
    </w:p>
    <w:p w:rsidR="004E624C" w:rsidRPr="00F2110F" w:rsidRDefault="00F2110F" w:rsidP="004E624C">
      <w:pPr>
        <w:pStyle w:val="Bezmezer"/>
        <w:numPr>
          <w:ilvl w:val="0"/>
          <w:numId w:val="22"/>
        </w:numPr>
        <w:jc w:val="both"/>
        <w:rPr>
          <w:rFonts w:cs="Times New Roman"/>
        </w:rPr>
      </w:pPr>
      <w:hyperlink r:id="rId17" w:history="1">
        <w:r w:rsidR="004E624C" w:rsidRPr="00F2110F">
          <w:rPr>
            <w:rFonts w:cs="Times New Roman"/>
          </w:rPr>
          <w:t>www.faustos.cz</w:t>
        </w:r>
      </w:hyperlink>
    </w:p>
    <w:p w:rsidR="004E624C" w:rsidRPr="00F2110F" w:rsidRDefault="00F2110F" w:rsidP="004E624C">
      <w:pPr>
        <w:pStyle w:val="Bezmezer"/>
        <w:numPr>
          <w:ilvl w:val="0"/>
          <w:numId w:val="22"/>
        </w:numPr>
        <w:jc w:val="both"/>
        <w:rPr>
          <w:rFonts w:cs="Times New Roman"/>
        </w:rPr>
      </w:pPr>
      <w:hyperlink r:id="rId18" w:history="1">
        <w:r w:rsidR="004E624C" w:rsidRPr="00F2110F">
          <w:rPr>
            <w:rFonts w:cs="Times New Roman"/>
          </w:rPr>
          <w:t>www.renarkon.cz</w:t>
        </w:r>
      </w:hyperlink>
      <w:bookmarkStart w:id="0" w:name="_GoBack"/>
      <w:bookmarkEnd w:id="0"/>
    </w:p>
    <w:p w:rsidR="004E624C" w:rsidRPr="00F2110F" w:rsidRDefault="00F2110F" w:rsidP="004E624C">
      <w:pPr>
        <w:pStyle w:val="Bezmezer"/>
        <w:numPr>
          <w:ilvl w:val="0"/>
          <w:numId w:val="22"/>
        </w:numPr>
        <w:jc w:val="both"/>
        <w:rPr>
          <w:rFonts w:cs="Times New Roman"/>
        </w:rPr>
      </w:pPr>
      <w:hyperlink r:id="rId19" w:history="1">
        <w:r w:rsidR="004E624C" w:rsidRPr="00F2110F">
          <w:rPr>
            <w:rFonts w:cs="Times New Roman"/>
          </w:rPr>
          <w:t>www.bilynosorozec.cz</w:t>
        </w:r>
      </w:hyperlink>
    </w:p>
    <w:p w:rsidR="004E624C" w:rsidRPr="00F2110F" w:rsidRDefault="00F2110F" w:rsidP="004E624C">
      <w:pPr>
        <w:pStyle w:val="Bezmezer"/>
        <w:numPr>
          <w:ilvl w:val="0"/>
          <w:numId w:val="22"/>
        </w:numPr>
        <w:jc w:val="both"/>
        <w:rPr>
          <w:rFonts w:cs="Times New Roman"/>
        </w:rPr>
      </w:pPr>
      <w:hyperlink r:id="rId20" w:history="1">
        <w:r w:rsidR="004E624C" w:rsidRPr="00F2110F">
          <w:rPr>
            <w:rFonts w:cs="Times New Roman"/>
          </w:rPr>
          <w:t>www.minimalizacesikany.cz</w:t>
        </w:r>
      </w:hyperlink>
    </w:p>
    <w:p w:rsidR="004E624C" w:rsidRPr="00F2110F" w:rsidRDefault="00F2110F" w:rsidP="004E624C">
      <w:pPr>
        <w:pStyle w:val="Bezmezer"/>
        <w:numPr>
          <w:ilvl w:val="0"/>
          <w:numId w:val="22"/>
        </w:numPr>
        <w:jc w:val="both"/>
        <w:rPr>
          <w:rFonts w:cs="Times New Roman"/>
        </w:rPr>
      </w:pPr>
      <w:hyperlink r:id="rId21" w:history="1">
        <w:r w:rsidR="004E624C" w:rsidRPr="00F2110F">
          <w:rPr>
            <w:rStyle w:val="Hypertextovodkaz"/>
            <w:rFonts w:cs="Times New Roman"/>
            <w:color w:val="auto"/>
            <w:u w:val="none"/>
          </w:rPr>
          <w:t>www.e-nebezpeci.cz</w:t>
        </w:r>
      </w:hyperlink>
    </w:p>
    <w:p w:rsidR="004E624C" w:rsidRPr="00F2110F" w:rsidRDefault="00F2110F" w:rsidP="004E624C">
      <w:pPr>
        <w:pStyle w:val="Bezmezer"/>
        <w:numPr>
          <w:ilvl w:val="0"/>
          <w:numId w:val="22"/>
        </w:numPr>
        <w:jc w:val="both"/>
        <w:rPr>
          <w:rFonts w:cs="Times New Roman"/>
        </w:rPr>
      </w:pPr>
      <w:hyperlink r:id="rId22" w:history="1">
        <w:r w:rsidR="004E624C" w:rsidRPr="00F2110F">
          <w:rPr>
            <w:rStyle w:val="Hypertextovodkaz"/>
            <w:rFonts w:cs="Times New Roman"/>
            <w:color w:val="auto"/>
            <w:u w:val="none"/>
          </w:rPr>
          <w:t>www.linkabezpeci.cz</w:t>
        </w:r>
      </w:hyperlink>
    </w:p>
    <w:p w:rsidR="004E624C" w:rsidRPr="00F2110F" w:rsidRDefault="004E624C" w:rsidP="004E624C">
      <w:pPr>
        <w:pStyle w:val="Bezmezer"/>
        <w:numPr>
          <w:ilvl w:val="0"/>
          <w:numId w:val="22"/>
        </w:numPr>
        <w:jc w:val="both"/>
        <w:rPr>
          <w:rFonts w:cs="Times New Roman"/>
        </w:rPr>
      </w:pPr>
      <w:r w:rsidRPr="00F2110F">
        <w:rPr>
          <w:rFonts w:cs="Times New Roman"/>
        </w:rPr>
        <w:t>www.ncbi.cz</w:t>
      </w:r>
    </w:p>
    <w:p w:rsidR="004E624C" w:rsidRPr="00F2110F" w:rsidRDefault="00F2110F" w:rsidP="004E624C">
      <w:pPr>
        <w:pStyle w:val="Bezmezer"/>
        <w:numPr>
          <w:ilvl w:val="0"/>
          <w:numId w:val="22"/>
        </w:numPr>
        <w:jc w:val="both"/>
        <w:rPr>
          <w:rFonts w:cs="Times New Roman"/>
        </w:rPr>
      </w:pPr>
      <w:hyperlink r:id="rId23" w:history="1">
        <w:r w:rsidR="004E624C" w:rsidRPr="00F2110F">
          <w:rPr>
            <w:rFonts w:cs="Times New Roman"/>
          </w:rPr>
          <w:t>www.odyssea.cz</w:t>
        </w:r>
      </w:hyperlink>
      <w:r w:rsidR="004E624C" w:rsidRPr="00F2110F">
        <w:rPr>
          <w:rFonts w:cs="Times New Roman"/>
        </w:rPr>
        <w:t xml:space="preserve"> </w:t>
      </w:r>
    </w:p>
    <w:p w:rsidR="004E624C" w:rsidRPr="00F2110F" w:rsidRDefault="00F2110F" w:rsidP="004E624C">
      <w:pPr>
        <w:pStyle w:val="Bezmezer"/>
        <w:numPr>
          <w:ilvl w:val="0"/>
          <w:numId w:val="22"/>
        </w:numPr>
        <w:jc w:val="both"/>
        <w:rPr>
          <w:rFonts w:cs="Times New Roman"/>
        </w:rPr>
      </w:pPr>
      <w:hyperlink r:id="rId24" w:history="1">
        <w:r w:rsidR="004E624C" w:rsidRPr="00F2110F">
          <w:rPr>
            <w:rFonts w:cs="Times New Roman"/>
          </w:rPr>
          <w:t>www.hranostaj.cz</w:t>
        </w:r>
      </w:hyperlink>
    </w:p>
    <w:p w:rsidR="004E624C" w:rsidRDefault="004E624C" w:rsidP="004E624C">
      <w:pPr>
        <w:pStyle w:val="Bezmezer"/>
        <w:jc w:val="both"/>
        <w:rPr>
          <w:rFonts w:cs="Times New Roman"/>
        </w:rPr>
      </w:pPr>
    </w:p>
    <w:p w:rsidR="004E624C" w:rsidRDefault="004E624C" w:rsidP="004E624C">
      <w:pPr>
        <w:pStyle w:val="Bezmezer"/>
        <w:jc w:val="both"/>
        <w:rPr>
          <w:rFonts w:cs="Times New Roman"/>
        </w:rPr>
      </w:pPr>
    </w:p>
    <w:p w:rsidR="004E624C" w:rsidRPr="001E4950" w:rsidRDefault="004E624C" w:rsidP="004E624C">
      <w:pPr>
        <w:numPr>
          <w:ilvl w:val="0"/>
          <w:numId w:val="1"/>
        </w:numPr>
        <w:pBdr>
          <w:top w:val="single" w:sz="4" w:space="1" w:color="auto"/>
          <w:left w:val="single" w:sz="4" w:space="4" w:color="auto"/>
          <w:bottom w:val="single" w:sz="4" w:space="1" w:color="auto"/>
          <w:right w:val="single" w:sz="4" w:space="4" w:color="auto"/>
        </w:pBdr>
        <w:shd w:val="clear" w:color="auto" w:fill="FBD4B4"/>
        <w:jc w:val="center"/>
        <w:rPr>
          <w:b/>
        </w:rPr>
      </w:pPr>
      <w:r>
        <w:rPr>
          <w:b/>
        </w:rPr>
        <w:t xml:space="preserve">  Použitá literatura, zdroje, citace</w:t>
      </w:r>
    </w:p>
    <w:p w:rsidR="004E624C" w:rsidRDefault="004E624C" w:rsidP="004E624C">
      <w:pPr>
        <w:pStyle w:val="Bezmezer"/>
        <w:jc w:val="both"/>
        <w:rPr>
          <w:rFonts w:cs="Times New Roman"/>
        </w:rPr>
      </w:pPr>
    </w:p>
    <w:p w:rsidR="004E624C" w:rsidRDefault="004E624C" w:rsidP="004E624C">
      <w:pPr>
        <w:pStyle w:val="Bezmezer"/>
        <w:jc w:val="both"/>
        <w:rPr>
          <w:rFonts w:cs="Times New Roman"/>
        </w:rPr>
      </w:pPr>
      <w:r>
        <w:rPr>
          <w:rFonts w:cs="Times New Roman"/>
        </w:rPr>
        <w:t xml:space="preserve">Zpracováno v souladu s metodickým pokynem MŠMT k řešení šikanování ve školách a školských zařízeních </w:t>
      </w:r>
      <w:proofErr w:type="gramStart"/>
      <w:r w:rsidR="002C3AFB">
        <w:rPr>
          <w:rStyle w:val="Siln"/>
        </w:rPr>
        <w:t>č.j.</w:t>
      </w:r>
      <w:proofErr w:type="gramEnd"/>
      <w:r w:rsidR="002C3AFB">
        <w:rPr>
          <w:rStyle w:val="Siln"/>
        </w:rPr>
        <w:t xml:space="preserve"> M</w:t>
      </w:r>
      <w:r w:rsidR="002C3AFB">
        <w:rPr>
          <w:rStyle w:val="Siln"/>
        </w:rPr>
        <w:t>Š</w:t>
      </w:r>
      <w:r w:rsidR="002C3AFB">
        <w:rPr>
          <w:rStyle w:val="Siln"/>
        </w:rPr>
        <w:t>MT-21149/2016</w:t>
      </w:r>
    </w:p>
    <w:p w:rsidR="004E624C" w:rsidRPr="00392A8A" w:rsidRDefault="004E624C" w:rsidP="004E624C">
      <w:pPr>
        <w:pStyle w:val="Bezmezer"/>
        <w:jc w:val="both"/>
        <w:rPr>
          <w:rFonts w:cs="Times New Roman"/>
        </w:rPr>
      </w:pPr>
    </w:p>
    <w:p w:rsidR="004E624C" w:rsidRPr="00392A8A" w:rsidRDefault="004E624C" w:rsidP="004E624C">
      <w:pPr>
        <w:autoSpaceDE w:val="0"/>
        <w:autoSpaceDN w:val="0"/>
        <w:adjustRightInd w:val="0"/>
        <w:rPr>
          <w:rFonts w:cs="Times New Roman"/>
        </w:rPr>
      </w:pPr>
      <w:r w:rsidRPr="00392A8A">
        <w:rPr>
          <w:rFonts w:cs="Times New Roman"/>
        </w:rPr>
        <w:t xml:space="preserve">Metodické doporučení k primární prevenci rizikového chování u dětí, žáků a studentů ve školách a školských zařízeních </w:t>
      </w:r>
      <w:r w:rsidR="002C3AFB">
        <w:rPr>
          <w:rStyle w:val="Siln"/>
        </w:rPr>
        <w:t xml:space="preserve">MŠMT </w:t>
      </w:r>
      <w:proofErr w:type="gramStart"/>
      <w:r w:rsidR="002C3AFB">
        <w:rPr>
          <w:rStyle w:val="Siln"/>
        </w:rPr>
        <w:t>č.j.</w:t>
      </w:r>
      <w:proofErr w:type="gramEnd"/>
      <w:r w:rsidR="002C3AFB">
        <w:rPr>
          <w:rStyle w:val="Siln"/>
        </w:rPr>
        <w:t>: 21291/2010-28</w:t>
      </w:r>
    </w:p>
    <w:p w:rsidR="004E624C" w:rsidRPr="00392A8A" w:rsidRDefault="004E624C" w:rsidP="004E624C">
      <w:pPr>
        <w:pStyle w:val="Prosttext"/>
        <w:rPr>
          <w:rFonts w:ascii="Times New Roman" w:hAnsi="Times New Roman" w:cs="Times New Roman"/>
          <w:sz w:val="24"/>
          <w:szCs w:val="24"/>
        </w:rPr>
      </w:pPr>
    </w:p>
    <w:p w:rsidR="004E624C" w:rsidRPr="00392A8A" w:rsidRDefault="004E624C" w:rsidP="004E624C">
      <w:pPr>
        <w:pStyle w:val="Prosttext"/>
        <w:rPr>
          <w:rFonts w:ascii="Times New Roman" w:hAnsi="Times New Roman" w:cs="Times New Roman"/>
          <w:sz w:val="24"/>
          <w:szCs w:val="24"/>
        </w:rPr>
      </w:pPr>
      <w:r w:rsidRPr="00392A8A">
        <w:rPr>
          <w:rFonts w:ascii="Times New Roman" w:hAnsi="Times New Roman" w:cs="Times New Roman"/>
          <w:sz w:val="24"/>
          <w:szCs w:val="24"/>
        </w:rPr>
        <w:t>Metodický pokyn MŠMT k výchově proti projevům rasismu, xenofobie a intolerance,</w:t>
      </w:r>
    </w:p>
    <w:p w:rsidR="004E624C" w:rsidRPr="00392A8A" w:rsidRDefault="004E624C" w:rsidP="004E624C">
      <w:pPr>
        <w:pStyle w:val="Prosttext"/>
        <w:rPr>
          <w:rFonts w:ascii="Times New Roman" w:hAnsi="Times New Roman" w:cs="Times New Roman"/>
          <w:sz w:val="24"/>
          <w:szCs w:val="24"/>
        </w:rPr>
      </w:pPr>
      <w:proofErr w:type="gramStart"/>
      <w:r w:rsidRPr="00392A8A">
        <w:rPr>
          <w:rFonts w:ascii="Times New Roman" w:hAnsi="Times New Roman" w:cs="Times New Roman"/>
          <w:sz w:val="24"/>
          <w:szCs w:val="24"/>
        </w:rPr>
        <w:t>č.j.</w:t>
      </w:r>
      <w:proofErr w:type="gramEnd"/>
      <w:r w:rsidRPr="00392A8A">
        <w:rPr>
          <w:rFonts w:ascii="Times New Roman" w:hAnsi="Times New Roman" w:cs="Times New Roman"/>
          <w:sz w:val="24"/>
          <w:szCs w:val="24"/>
        </w:rPr>
        <w:t>: 14 423/1999-22</w:t>
      </w:r>
    </w:p>
    <w:p w:rsidR="004E624C" w:rsidRPr="00392A8A" w:rsidRDefault="004E624C" w:rsidP="004E624C">
      <w:pPr>
        <w:jc w:val="both"/>
        <w:rPr>
          <w:rFonts w:cs="Times New Roman"/>
        </w:rPr>
      </w:pPr>
    </w:p>
    <w:p w:rsidR="004E624C" w:rsidRPr="00392A8A" w:rsidRDefault="004E624C" w:rsidP="004E624C">
      <w:pPr>
        <w:shd w:val="clear" w:color="auto" w:fill="FFFFFF"/>
        <w:spacing w:after="100" w:afterAutospacing="1"/>
        <w:jc w:val="both"/>
        <w:rPr>
          <w:rFonts w:eastAsia="Times New Roman" w:cs="Times New Roman"/>
        </w:rPr>
      </w:pPr>
      <w:r w:rsidRPr="00392A8A">
        <w:rPr>
          <w:rFonts w:eastAsia="Times New Roman" w:cs="Times New Roman"/>
        </w:rPr>
        <w:t xml:space="preserve">%C5%A0ikana. In </w:t>
      </w:r>
      <w:proofErr w:type="spellStart"/>
      <w:r w:rsidRPr="00392A8A">
        <w:rPr>
          <w:rFonts w:eastAsia="Times New Roman" w:cs="Times New Roman"/>
          <w:i/>
          <w:iCs/>
        </w:rPr>
        <w:t>Wikipedia</w:t>
      </w:r>
      <w:proofErr w:type="spellEnd"/>
      <w:r w:rsidRPr="00392A8A">
        <w:rPr>
          <w:rFonts w:eastAsia="Times New Roman" w:cs="Times New Roman"/>
          <w:i/>
          <w:iCs/>
        </w:rPr>
        <w:t xml:space="preserve"> : </w:t>
      </w:r>
      <w:proofErr w:type="spellStart"/>
      <w:r w:rsidRPr="00392A8A">
        <w:rPr>
          <w:rFonts w:eastAsia="Times New Roman" w:cs="Times New Roman"/>
          <w:i/>
          <w:iCs/>
        </w:rPr>
        <w:t>the</w:t>
      </w:r>
      <w:proofErr w:type="spellEnd"/>
      <w:r w:rsidRPr="00392A8A">
        <w:rPr>
          <w:rFonts w:eastAsia="Times New Roman" w:cs="Times New Roman"/>
          <w:i/>
          <w:iCs/>
        </w:rPr>
        <w:t xml:space="preserve"> free </w:t>
      </w:r>
      <w:proofErr w:type="spellStart"/>
      <w:r w:rsidRPr="00392A8A">
        <w:rPr>
          <w:rFonts w:eastAsia="Times New Roman" w:cs="Times New Roman"/>
          <w:i/>
          <w:iCs/>
        </w:rPr>
        <w:t>encyclopedia</w:t>
      </w:r>
      <w:proofErr w:type="spellEnd"/>
      <w:r w:rsidRPr="00392A8A">
        <w:rPr>
          <w:rFonts w:eastAsia="Times New Roman" w:cs="Times New Roman"/>
        </w:rPr>
        <w:t xml:space="preserve"> [online]. St. </w:t>
      </w:r>
      <w:proofErr w:type="spellStart"/>
      <w:r w:rsidRPr="00392A8A">
        <w:rPr>
          <w:rFonts w:eastAsia="Times New Roman" w:cs="Times New Roman"/>
        </w:rPr>
        <w:t>Petersburg</w:t>
      </w:r>
      <w:proofErr w:type="spellEnd"/>
      <w:r w:rsidRPr="00392A8A">
        <w:rPr>
          <w:rFonts w:eastAsia="Times New Roman" w:cs="Times New Roman"/>
        </w:rPr>
        <w:t xml:space="preserve"> (Florida) : </w:t>
      </w:r>
      <w:proofErr w:type="spellStart"/>
      <w:r w:rsidRPr="00392A8A">
        <w:rPr>
          <w:rFonts w:eastAsia="Times New Roman" w:cs="Times New Roman"/>
        </w:rPr>
        <w:t>Wikipedia</w:t>
      </w:r>
      <w:proofErr w:type="spellEnd"/>
      <w:r w:rsidRPr="00392A8A">
        <w:rPr>
          <w:rFonts w:eastAsia="Times New Roman" w:cs="Times New Roman"/>
        </w:rPr>
        <w:t xml:space="preserve"> </w:t>
      </w:r>
      <w:proofErr w:type="spellStart"/>
      <w:r w:rsidRPr="00392A8A">
        <w:rPr>
          <w:rFonts w:eastAsia="Times New Roman" w:cs="Times New Roman"/>
        </w:rPr>
        <w:t>Foundation</w:t>
      </w:r>
      <w:proofErr w:type="spellEnd"/>
      <w:r w:rsidRPr="00392A8A">
        <w:rPr>
          <w:rFonts w:eastAsia="Times New Roman" w:cs="Times New Roman"/>
        </w:rPr>
        <w:t xml:space="preserve">, 4. 12. 2005, last </w:t>
      </w:r>
      <w:proofErr w:type="spellStart"/>
      <w:r w:rsidRPr="00392A8A">
        <w:rPr>
          <w:rFonts w:eastAsia="Times New Roman" w:cs="Times New Roman"/>
        </w:rPr>
        <w:t>modified</w:t>
      </w:r>
      <w:proofErr w:type="spellEnd"/>
      <w:r w:rsidRPr="00392A8A">
        <w:rPr>
          <w:rFonts w:eastAsia="Times New Roman" w:cs="Times New Roman"/>
        </w:rPr>
        <w:t xml:space="preserve"> on 18. 9. 2011 [cit. 2013-09-04]. Dostupné z WWW: &lt;http://cs.wikipedia.org/wiki/%C5%A0ikana&gt;.</w:t>
      </w:r>
    </w:p>
    <w:p w:rsidR="004E624C" w:rsidRPr="00392A8A" w:rsidRDefault="004E624C" w:rsidP="004E624C">
      <w:pPr>
        <w:shd w:val="clear" w:color="auto" w:fill="FFFFFF"/>
        <w:spacing w:after="100" w:afterAutospacing="1"/>
        <w:jc w:val="both"/>
        <w:rPr>
          <w:rFonts w:eastAsia="Times New Roman" w:cs="Times New Roman"/>
        </w:rPr>
      </w:pPr>
      <w:r>
        <w:rPr>
          <w:rFonts w:eastAsia="Times New Roman" w:cs="Times New Roman"/>
        </w:rPr>
        <w:t>KOLÁŘ, Michal</w:t>
      </w:r>
      <w:r w:rsidRPr="00392A8A">
        <w:rPr>
          <w:rFonts w:eastAsia="Times New Roman" w:cs="Times New Roman"/>
        </w:rPr>
        <w:t xml:space="preserve">. </w:t>
      </w:r>
      <w:r w:rsidRPr="00392A8A">
        <w:rPr>
          <w:rFonts w:eastAsia="Times New Roman" w:cs="Times New Roman"/>
          <w:i/>
          <w:iCs/>
        </w:rPr>
        <w:t>Bolest šikanování</w:t>
      </w:r>
      <w:r>
        <w:rPr>
          <w:rFonts w:eastAsia="Times New Roman" w:cs="Times New Roman"/>
        </w:rPr>
        <w:t>. Praha</w:t>
      </w:r>
      <w:r w:rsidRPr="00392A8A">
        <w:rPr>
          <w:rFonts w:eastAsia="Times New Roman" w:cs="Times New Roman"/>
        </w:rPr>
        <w:t>: Portál, 2001. 255 s. ISBN 80-7178-513-X.</w:t>
      </w:r>
    </w:p>
    <w:p w:rsidR="004E624C" w:rsidRPr="00392A8A" w:rsidRDefault="004E624C" w:rsidP="004E624C">
      <w:pPr>
        <w:spacing w:line="240" w:lineRule="exact"/>
        <w:rPr>
          <w:rFonts w:eastAsia="Calibri" w:cs="Times New Roman"/>
        </w:rPr>
      </w:pPr>
      <w:r w:rsidRPr="00392A8A">
        <w:rPr>
          <w:rFonts w:cs="Times New Roman"/>
        </w:rPr>
        <w:t>K</w:t>
      </w:r>
      <w:r>
        <w:rPr>
          <w:rFonts w:cs="Times New Roman"/>
        </w:rPr>
        <w:t>OLÁŘ,</w:t>
      </w:r>
      <w:r w:rsidRPr="00392A8A">
        <w:rPr>
          <w:rFonts w:cs="Times New Roman"/>
        </w:rPr>
        <w:t xml:space="preserve"> Michal</w:t>
      </w:r>
      <w:r w:rsidRPr="00392A8A">
        <w:rPr>
          <w:rFonts w:eastAsia="Calibri" w:cs="Times New Roman"/>
        </w:rPr>
        <w:t xml:space="preserve">. </w:t>
      </w:r>
      <w:r>
        <w:rPr>
          <w:rFonts w:cs="Times New Roman"/>
        </w:rPr>
        <w:t xml:space="preserve"> </w:t>
      </w:r>
      <w:r w:rsidRPr="00392A8A">
        <w:rPr>
          <w:rFonts w:eastAsia="Calibri" w:cs="Times New Roman"/>
          <w:i/>
        </w:rPr>
        <w:t>Nová cest</w:t>
      </w:r>
      <w:r w:rsidRPr="00392A8A">
        <w:rPr>
          <w:rFonts w:cs="Times New Roman"/>
          <w:i/>
        </w:rPr>
        <w:t>a k léčbě šikany</w:t>
      </w:r>
      <w:r w:rsidRPr="00392A8A">
        <w:rPr>
          <w:rFonts w:cs="Times New Roman"/>
        </w:rPr>
        <w:t>. Praha: Portál, 2011</w:t>
      </w:r>
      <w:r>
        <w:rPr>
          <w:rFonts w:cs="Times New Roman"/>
        </w:rPr>
        <w:t>.</w:t>
      </w:r>
    </w:p>
    <w:p w:rsidR="004E624C" w:rsidRPr="00392A8A" w:rsidRDefault="004E624C" w:rsidP="004E624C">
      <w:pPr>
        <w:shd w:val="clear" w:color="auto" w:fill="FFFFFF"/>
        <w:spacing w:after="100" w:afterAutospacing="1"/>
        <w:jc w:val="both"/>
        <w:rPr>
          <w:rFonts w:eastAsia="Times New Roman" w:cs="Times New Roman"/>
          <w:sz w:val="20"/>
          <w:szCs w:val="20"/>
        </w:rPr>
      </w:pPr>
    </w:p>
    <w:p w:rsidR="004E624C" w:rsidRDefault="004E624C" w:rsidP="004E624C">
      <w:pPr>
        <w:pStyle w:val="Bezmezer"/>
        <w:jc w:val="both"/>
        <w:rPr>
          <w:rFonts w:cs="Times New Roman"/>
        </w:rPr>
      </w:pPr>
    </w:p>
    <w:p w:rsidR="004E624C" w:rsidRDefault="004E624C" w:rsidP="004E624C">
      <w:pPr>
        <w:pStyle w:val="Bezmezer"/>
        <w:jc w:val="both"/>
        <w:rPr>
          <w:rFonts w:cs="Times New Roman"/>
        </w:rPr>
      </w:pPr>
      <w:r>
        <w:rPr>
          <w:rFonts w:cs="Times New Roman"/>
        </w:rPr>
        <w:t xml:space="preserve">V Ostravě – </w:t>
      </w:r>
      <w:proofErr w:type="spellStart"/>
      <w:r>
        <w:rPr>
          <w:rFonts w:cs="Times New Roman"/>
        </w:rPr>
        <w:t>Porubě</w:t>
      </w:r>
      <w:proofErr w:type="spellEnd"/>
      <w:r>
        <w:rPr>
          <w:rFonts w:cs="Times New Roman"/>
        </w:rPr>
        <w:t xml:space="preserve">, dne </w:t>
      </w:r>
      <w:r w:rsidR="002C3AFB">
        <w:rPr>
          <w:rFonts w:cs="Times New Roman"/>
        </w:rPr>
        <w:t>8</w:t>
      </w:r>
      <w:r>
        <w:rPr>
          <w:rFonts w:cs="Times New Roman"/>
        </w:rPr>
        <w:t>. 9.201</w:t>
      </w:r>
      <w:r w:rsidR="002C3AFB">
        <w:rPr>
          <w:rFonts w:cs="Times New Roman"/>
        </w:rPr>
        <w:t>6</w:t>
      </w:r>
      <w:r>
        <w:rPr>
          <w:rFonts w:cs="Times New Roman"/>
        </w:rPr>
        <w:tab/>
      </w:r>
      <w:r>
        <w:rPr>
          <w:rFonts w:cs="Times New Roman"/>
        </w:rPr>
        <w:tab/>
      </w:r>
      <w:r>
        <w:rPr>
          <w:rFonts w:cs="Times New Roman"/>
        </w:rPr>
        <w:tab/>
      </w:r>
      <w:r>
        <w:rPr>
          <w:rFonts w:cs="Times New Roman"/>
        </w:rPr>
        <w:tab/>
      </w:r>
      <w:r>
        <w:rPr>
          <w:rFonts w:cs="Times New Roman"/>
        </w:rPr>
        <w:tab/>
      </w:r>
      <w:r w:rsidR="002C3AFB">
        <w:rPr>
          <w:rFonts w:cs="Times New Roman"/>
        </w:rPr>
        <w:t>PaedD</w:t>
      </w:r>
      <w:r>
        <w:rPr>
          <w:rFonts w:cs="Times New Roman"/>
        </w:rPr>
        <w:t>r. Lenka Pitnerová</w:t>
      </w:r>
    </w:p>
    <w:p w:rsidR="004E624C" w:rsidRPr="00FA715A" w:rsidRDefault="004E624C" w:rsidP="004E624C">
      <w:pPr>
        <w:pStyle w:val="Bezmezer"/>
        <w:jc w:val="both"/>
        <w:rPr>
          <w:rFonts w:cs="Times New Roman"/>
          <w:sz w:val="20"/>
          <w:szCs w:val="20"/>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r w:rsidRPr="00FA715A">
        <w:rPr>
          <w:rFonts w:cs="Times New Roman"/>
          <w:sz w:val="20"/>
          <w:szCs w:val="20"/>
        </w:rPr>
        <w:t>školní metodik prevence</w:t>
      </w:r>
    </w:p>
    <w:p w:rsidR="009E50D8" w:rsidRDefault="00F2110F"/>
    <w:sectPr w:rsidR="009E50D8" w:rsidSect="004843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JohnSansTxNCE-Italic">
    <w:altName w:val="Arial Unicode MS"/>
    <w:panose1 w:val="00000000000000000000"/>
    <w:charset w:val="80"/>
    <w:family w:val="auto"/>
    <w:notTrueType/>
    <w:pitch w:val="default"/>
    <w:sig w:usb0="00000001" w:usb1="08070000" w:usb2="00000010" w:usb3="00000000" w:csb0="00020000" w:csb1="00000000"/>
  </w:font>
  <w:font w:name="JohnSansTxNCE">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67225"/>
    <w:multiLevelType w:val="hybridMultilevel"/>
    <w:tmpl w:val="744ABA8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49F5D09"/>
    <w:multiLevelType w:val="hybridMultilevel"/>
    <w:tmpl w:val="C1A0D22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2DD3193"/>
    <w:multiLevelType w:val="hybridMultilevel"/>
    <w:tmpl w:val="01D0C06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44943B0"/>
    <w:multiLevelType w:val="hybridMultilevel"/>
    <w:tmpl w:val="62B679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6EC52F4"/>
    <w:multiLevelType w:val="hybridMultilevel"/>
    <w:tmpl w:val="1F0A439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F7C669A"/>
    <w:multiLevelType w:val="hybridMultilevel"/>
    <w:tmpl w:val="D0EEB57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2E37123"/>
    <w:multiLevelType w:val="hybridMultilevel"/>
    <w:tmpl w:val="4E8CCF12"/>
    <w:lvl w:ilvl="0" w:tplc="0405000D">
      <w:start w:val="1"/>
      <w:numFmt w:val="bullet"/>
      <w:lvlText w:val=""/>
      <w:lvlJc w:val="left"/>
      <w:pPr>
        <w:ind w:left="720" w:hanging="360"/>
      </w:pPr>
      <w:rPr>
        <w:rFonts w:ascii="Wingdings" w:hAnsi="Wingdings" w:hint="default"/>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77B2F14"/>
    <w:multiLevelType w:val="hybridMultilevel"/>
    <w:tmpl w:val="21FAFD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A8E08D9"/>
    <w:multiLevelType w:val="hybridMultilevel"/>
    <w:tmpl w:val="3888177A"/>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CD16242"/>
    <w:multiLevelType w:val="hybridMultilevel"/>
    <w:tmpl w:val="6FEC227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D6505AB"/>
    <w:multiLevelType w:val="hybridMultilevel"/>
    <w:tmpl w:val="246A5D6E"/>
    <w:lvl w:ilvl="0" w:tplc="0405000D">
      <w:start w:val="1"/>
      <w:numFmt w:val="bullet"/>
      <w:lvlText w:val=""/>
      <w:lvlJc w:val="left"/>
      <w:pPr>
        <w:ind w:left="720" w:hanging="360"/>
      </w:pPr>
      <w:rPr>
        <w:rFonts w:ascii="Wingdings" w:hAnsi="Wingdings" w:hint="default"/>
      </w:rPr>
    </w:lvl>
    <w:lvl w:ilvl="1" w:tplc="0405000D">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E3E07AD"/>
    <w:multiLevelType w:val="hybridMultilevel"/>
    <w:tmpl w:val="70DC16B6"/>
    <w:lvl w:ilvl="0" w:tplc="0405000D">
      <w:start w:val="1"/>
      <w:numFmt w:val="bullet"/>
      <w:lvlText w:val=""/>
      <w:lvlJc w:val="left"/>
      <w:pPr>
        <w:ind w:left="1080" w:hanging="720"/>
      </w:pPr>
      <w:rPr>
        <w:rFonts w:ascii="Wingdings" w:hAnsi="Wingdings" w:hint="default"/>
        <w:b w:val="0"/>
      </w:rPr>
    </w:lvl>
    <w:lvl w:ilvl="1" w:tplc="DF5683FC">
      <w:numFmt w:val="bullet"/>
      <w:lvlText w:val="-"/>
      <w:lvlJc w:val="left"/>
      <w:pPr>
        <w:ind w:left="1440" w:hanging="360"/>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A25085"/>
    <w:multiLevelType w:val="hybridMultilevel"/>
    <w:tmpl w:val="F754E670"/>
    <w:lvl w:ilvl="0" w:tplc="E312DC4A">
      <w:start w:val="1"/>
      <w:numFmt w:val="upperRoman"/>
      <w:lvlText w:val="%1."/>
      <w:lvlJc w:val="left"/>
      <w:pPr>
        <w:ind w:left="1080" w:hanging="720"/>
      </w:pPr>
      <w:rPr>
        <w:rFonts w:hint="default"/>
        <w:b w:val="0"/>
      </w:rPr>
    </w:lvl>
    <w:lvl w:ilvl="1" w:tplc="DF5683FC">
      <w:numFmt w:val="bullet"/>
      <w:lvlText w:val="-"/>
      <w:lvlJc w:val="left"/>
      <w:pPr>
        <w:ind w:left="1440" w:hanging="360"/>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7DA3445"/>
    <w:multiLevelType w:val="hybridMultilevel"/>
    <w:tmpl w:val="F0DA74A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A264557"/>
    <w:multiLevelType w:val="hybridMultilevel"/>
    <w:tmpl w:val="B7A84CB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314621B"/>
    <w:multiLevelType w:val="hybridMultilevel"/>
    <w:tmpl w:val="F1DE6498"/>
    <w:lvl w:ilvl="0" w:tplc="0405000D">
      <w:start w:val="1"/>
      <w:numFmt w:val="bullet"/>
      <w:lvlText w:val=""/>
      <w:lvlJc w:val="left"/>
      <w:pPr>
        <w:ind w:left="720" w:hanging="360"/>
      </w:pPr>
      <w:rPr>
        <w:rFonts w:ascii="Wingdings" w:hAnsi="Wingdings" w:hint="default"/>
      </w:rPr>
    </w:lvl>
    <w:lvl w:ilvl="1" w:tplc="0405000D">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75A6304"/>
    <w:multiLevelType w:val="hybridMultilevel"/>
    <w:tmpl w:val="BBC4EBA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DAD6FDB"/>
    <w:multiLevelType w:val="hybridMultilevel"/>
    <w:tmpl w:val="DB36522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11A657E"/>
    <w:multiLevelType w:val="hybridMultilevel"/>
    <w:tmpl w:val="AC0E01E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DFB03FD"/>
    <w:multiLevelType w:val="hybridMultilevel"/>
    <w:tmpl w:val="418A977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AE87115"/>
    <w:multiLevelType w:val="hybridMultilevel"/>
    <w:tmpl w:val="04242CE2"/>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nsid w:val="7C82581B"/>
    <w:multiLevelType w:val="hybridMultilevel"/>
    <w:tmpl w:val="7312D8D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4"/>
  </w:num>
  <w:num w:numId="4">
    <w:abstractNumId w:val="19"/>
  </w:num>
  <w:num w:numId="5">
    <w:abstractNumId w:val="18"/>
  </w:num>
  <w:num w:numId="6">
    <w:abstractNumId w:val="4"/>
  </w:num>
  <w:num w:numId="7">
    <w:abstractNumId w:val="0"/>
  </w:num>
  <w:num w:numId="8">
    <w:abstractNumId w:val="16"/>
  </w:num>
  <w:num w:numId="9">
    <w:abstractNumId w:val="7"/>
  </w:num>
  <w:num w:numId="10">
    <w:abstractNumId w:val="20"/>
  </w:num>
  <w:num w:numId="11">
    <w:abstractNumId w:val="3"/>
  </w:num>
  <w:num w:numId="12">
    <w:abstractNumId w:val="9"/>
  </w:num>
  <w:num w:numId="13">
    <w:abstractNumId w:val="2"/>
  </w:num>
  <w:num w:numId="14">
    <w:abstractNumId w:val="15"/>
  </w:num>
  <w:num w:numId="15">
    <w:abstractNumId w:val="10"/>
  </w:num>
  <w:num w:numId="16">
    <w:abstractNumId w:val="21"/>
  </w:num>
  <w:num w:numId="17">
    <w:abstractNumId w:val="5"/>
  </w:num>
  <w:num w:numId="18">
    <w:abstractNumId w:val="13"/>
  </w:num>
  <w:num w:numId="19">
    <w:abstractNumId w:val="8"/>
  </w:num>
  <w:num w:numId="20">
    <w:abstractNumId w:val="17"/>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24C"/>
    <w:rsid w:val="002C3AFB"/>
    <w:rsid w:val="004144D5"/>
    <w:rsid w:val="004E624C"/>
    <w:rsid w:val="006D2155"/>
    <w:rsid w:val="00AF6AA1"/>
    <w:rsid w:val="00E107F3"/>
    <w:rsid w:val="00F211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624C"/>
    <w:pPr>
      <w:spacing w:after="0" w:line="240" w:lineRule="auto"/>
    </w:pPr>
    <w:rPr>
      <w:rFonts w:ascii="Times New Roman" w:hAnsi="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E62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tavecseseznamem">
    <w:name w:val="List Paragraph"/>
    <w:basedOn w:val="Normln"/>
    <w:uiPriority w:val="34"/>
    <w:qFormat/>
    <w:rsid w:val="004E624C"/>
    <w:pPr>
      <w:ind w:left="720"/>
      <w:contextualSpacing/>
    </w:pPr>
  </w:style>
  <w:style w:type="paragraph" w:styleId="Bezmezer">
    <w:name w:val="No Spacing"/>
    <w:uiPriority w:val="1"/>
    <w:qFormat/>
    <w:rsid w:val="004E624C"/>
    <w:pPr>
      <w:spacing w:after="0" w:line="240" w:lineRule="auto"/>
    </w:pPr>
    <w:rPr>
      <w:rFonts w:ascii="Times New Roman" w:eastAsia="Calibri" w:hAnsi="Times New Roman" w:cs="Tahoma"/>
      <w:sz w:val="24"/>
      <w:szCs w:val="24"/>
      <w:lang w:eastAsia="cs-CZ"/>
    </w:rPr>
  </w:style>
  <w:style w:type="character" w:customStyle="1" w:styleId="adr">
    <w:name w:val="adr"/>
    <w:basedOn w:val="Standardnpsmoodstavce"/>
    <w:rsid w:val="004E624C"/>
  </w:style>
  <w:style w:type="character" w:customStyle="1" w:styleId="street-address">
    <w:name w:val="street-address"/>
    <w:basedOn w:val="Standardnpsmoodstavce"/>
    <w:rsid w:val="004E624C"/>
  </w:style>
  <w:style w:type="character" w:customStyle="1" w:styleId="postal-code">
    <w:name w:val="postal-code"/>
    <w:basedOn w:val="Standardnpsmoodstavce"/>
    <w:rsid w:val="004E624C"/>
  </w:style>
  <w:style w:type="character" w:customStyle="1" w:styleId="locality">
    <w:name w:val="locality"/>
    <w:basedOn w:val="Standardnpsmoodstavce"/>
    <w:rsid w:val="004E624C"/>
  </w:style>
  <w:style w:type="character" w:customStyle="1" w:styleId="labels3">
    <w:name w:val="labels3"/>
    <w:basedOn w:val="Standardnpsmoodstavce"/>
    <w:rsid w:val="004E624C"/>
    <w:rPr>
      <w:vanish w:val="0"/>
      <w:webHidden w:val="0"/>
      <w:specVanish w:val="0"/>
    </w:rPr>
  </w:style>
  <w:style w:type="character" w:customStyle="1" w:styleId="type">
    <w:name w:val="type"/>
    <w:basedOn w:val="Standardnpsmoodstavce"/>
    <w:rsid w:val="004E624C"/>
  </w:style>
  <w:style w:type="character" w:customStyle="1" w:styleId="value">
    <w:name w:val="value"/>
    <w:basedOn w:val="Standardnpsmoodstavce"/>
    <w:rsid w:val="004E624C"/>
  </w:style>
  <w:style w:type="character" w:styleId="Hypertextovodkaz">
    <w:name w:val="Hyperlink"/>
    <w:basedOn w:val="Standardnpsmoodstavce"/>
    <w:uiPriority w:val="99"/>
    <w:unhideWhenUsed/>
    <w:rsid w:val="004E624C"/>
    <w:rPr>
      <w:color w:val="0000FF"/>
      <w:u w:val="single"/>
    </w:rPr>
  </w:style>
  <w:style w:type="paragraph" w:styleId="Prosttext">
    <w:name w:val="Plain Text"/>
    <w:basedOn w:val="Normln"/>
    <w:link w:val="ProsttextChar"/>
    <w:rsid w:val="004E624C"/>
    <w:rPr>
      <w:rFonts w:ascii="Courier New" w:eastAsia="Times New Roman" w:hAnsi="Courier New" w:cs="Courier New"/>
      <w:sz w:val="20"/>
      <w:szCs w:val="20"/>
    </w:rPr>
  </w:style>
  <w:style w:type="character" w:customStyle="1" w:styleId="ProsttextChar">
    <w:name w:val="Prostý text Char"/>
    <w:basedOn w:val="Standardnpsmoodstavce"/>
    <w:link w:val="Prosttext"/>
    <w:rsid w:val="004E624C"/>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4E624C"/>
    <w:rPr>
      <w:rFonts w:ascii="Tahoma" w:hAnsi="Tahoma" w:cs="Tahoma"/>
      <w:sz w:val="16"/>
      <w:szCs w:val="16"/>
    </w:rPr>
  </w:style>
  <w:style w:type="character" w:customStyle="1" w:styleId="TextbublinyChar">
    <w:name w:val="Text bubliny Char"/>
    <w:basedOn w:val="Standardnpsmoodstavce"/>
    <w:link w:val="Textbubliny"/>
    <w:uiPriority w:val="99"/>
    <w:semiHidden/>
    <w:rsid w:val="004E624C"/>
    <w:rPr>
      <w:rFonts w:ascii="Tahoma" w:hAnsi="Tahoma" w:cs="Tahoma"/>
      <w:sz w:val="16"/>
      <w:szCs w:val="16"/>
      <w:lang w:eastAsia="cs-CZ"/>
    </w:rPr>
  </w:style>
  <w:style w:type="character" w:styleId="Siln">
    <w:name w:val="Strong"/>
    <w:basedOn w:val="Standardnpsmoodstavce"/>
    <w:uiPriority w:val="22"/>
    <w:qFormat/>
    <w:rsid w:val="002C3A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624C"/>
    <w:pPr>
      <w:spacing w:after="0" w:line="240" w:lineRule="auto"/>
    </w:pPr>
    <w:rPr>
      <w:rFonts w:ascii="Times New Roman" w:hAnsi="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E62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tavecseseznamem">
    <w:name w:val="List Paragraph"/>
    <w:basedOn w:val="Normln"/>
    <w:uiPriority w:val="34"/>
    <w:qFormat/>
    <w:rsid w:val="004E624C"/>
    <w:pPr>
      <w:ind w:left="720"/>
      <w:contextualSpacing/>
    </w:pPr>
  </w:style>
  <w:style w:type="paragraph" w:styleId="Bezmezer">
    <w:name w:val="No Spacing"/>
    <w:uiPriority w:val="1"/>
    <w:qFormat/>
    <w:rsid w:val="004E624C"/>
    <w:pPr>
      <w:spacing w:after="0" w:line="240" w:lineRule="auto"/>
    </w:pPr>
    <w:rPr>
      <w:rFonts w:ascii="Times New Roman" w:eastAsia="Calibri" w:hAnsi="Times New Roman" w:cs="Tahoma"/>
      <w:sz w:val="24"/>
      <w:szCs w:val="24"/>
      <w:lang w:eastAsia="cs-CZ"/>
    </w:rPr>
  </w:style>
  <w:style w:type="character" w:customStyle="1" w:styleId="adr">
    <w:name w:val="adr"/>
    <w:basedOn w:val="Standardnpsmoodstavce"/>
    <w:rsid w:val="004E624C"/>
  </w:style>
  <w:style w:type="character" w:customStyle="1" w:styleId="street-address">
    <w:name w:val="street-address"/>
    <w:basedOn w:val="Standardnpsmoodstavce"/>
    <w:rsid w:val="004E624C"/>
  </w:style>
  <w:style w:type="character" w:customStyle="1" w:styleId="postal-code">
    <w:name w:val="postal-code"/>
    <w:basedOn w:val="Standardnpsmoodstavce"/>
    <w:rsid w:val="004E624C"/>
  </w:style>
  <w:style w:type="character" w:customStyle="1" w:styleId="locality">
    <w:name w:val="locality"/>
    <w:basedOn w:val="Standardnpsmoodstavce"/>
    <w:rsid w:val="004E624C"/>
  </w:style>
  <w:style w:type="character" w:customStyle="1" w:styleId="labels3">
    <w:name w:val="labels3"/>
    <w:basedOn w:val="Standardnpsmoodstavce"/>
    <w:rsid w:val="004E624C"/>
    <w:rPr>
      <w:vanish w:val="0"/>
      <w:webHidden w:val="0"/>
      <w:specVanish w:val="0"/>
    </w:rPr>
  </w:style>
  <w:style w:type="character" w:customStyle="1" w:styleId="type">
    <w:name w:val="type"/>
    <w:basedOn w:val="Standardnpsmoodstavce"/>
    <w:rsid w:val="004E624C"/>
  </w:style>
  <w:style w:type="character" w:customStyle="1" w:styleId="value">
    <w:name w:val="value"/>
    <w:basedOn w:val="Standardnpsmoodstavce"/>
    <w:rsid w:val="004E624C"/>
  </w:style>
  <w:style w:type="character" w:styleId="Hypertextovodkaz">
    <w:name w:val="Hyperlink"/>
    <w:basedOn w:val="Standardnpsmoodstavce"/>
    <w:uiPriority w:val="99"/>
    <w:unhideWhenUsed/>
    <w:rsid w:val="004E624C"/>
    <w:rPr>
      <w:color w:val="0000FF"/>
      <w:u w:val="single"/>
    </w:rPr>
  </w:style>
  <w:style w:type="paragraph" w:styleId="Prosttext">
    <w:name w:val="Plain Text"/>
    <w:basedOn w:val="Normln"/>
    <w:link w:val="ProsttextChar"/>
    <w:rsid w:val="004E624C"/>
    <w:rPr>
      <w:rFonts w:ascii="Courier New" w:eastAsia="Times New Roman" w:hAnsi="Courier New" w:cs="Courier New"/>
      <w:sz w:val="20"/>
      <w:szCs w:val="20"/>
    </w:rPr>
  </w:style>
  <w:style w:type="character" w:customStyle="1" w:styleId="ProsttextChar">
    <w:name w:val="Prostý text Char"/>
    <w:basedOn w:val="Standardnpsmoodstavce"/>
    <w:link w:val="Prosttext"/>
    <w:rsid w:val="004E624C"/>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4E624C"/>
    <w:rPr>
      <w:rFonts w:ascii="Tahoma" w:hAnsi="Tahoma" w:cs="Tahoma"/>
      <w:sz w:val="16"/>
      <w:szCs w:val="16"/>
    </w:rPr>
  </w:style>
  <w:style w:type="character" w:customStyle="1" w:styleId="TextbublinyChar">
    <w:name w:val="Text bubliny Char"/>
    <w:basedOn w:val="Standardnpsmoodstavce"/>
    <w:link w:val="Textbubliny"/>
    <w:uiPriority w:val="99"/>
    <w:semiHidden/>
    <w:rsid w:val="004E624C"/>
    <w:rPr>
      <w:rFonts w:ascii="Tahoma" w:hAnsi="Tahoma" w:cs="Tahoma"/>
      <w:sz w:val="16"/>
      <w:szCs w:val="16"/>
      <w:lang w:eastAsia="cs-CZ"/>
    </w:rPr>
  </w:style>
  <w:style w:type="character" w:styleId="Siln">
    <w:name w:val="Strong"/>
    <w:basedOn w:val="Standardnpsmoodstavce"/>
    <w:uiPriority w:val="22"/>
    <w:qFormat/>
    <w:rsid w:val="002C3A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ndex.php?title=Obl%C3%ADbenost&amp;action=edit&amp;redlink=1" TargetMode="External"/><Relationship Id="rId13" Type="http://schemas.openxmlformats.org/officeDocument/2006/relationships/hyperlink" Target="http://www.msmt.cz" TargetMode="External"/><Relationship Id="rId18" Type="http://schemas.openxmlformats.org/officeDocument/2006/relationships/hyperlink" Target="http://www.renarkon.cz"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e-nebezpeci.cz" TargetMode="External"/><Relationship Id="rId7" Type="http://schemas.openxmlformats.org/officeDocument/2006/relationships/image" Target="media/image2.jpeg"/><Relationship Id="rId12" Type="http://schemas.openxmlformats.org/officeDocument/2006/relationships/hyperlink" Target="http://cs.wikipedia.org/w/index.php?title=Agresor&amp;action=edit&amp;redlink=1" TargetMode="External"/><Relationship Id="rId17" Type="http://schemas.openxmlformats.org/officeDocument/2006/relationships/hyperlink" Target="http://www.faustos.cz"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od.cz" TargetMode="External"/><Relationship Id="rId20" Type="http://schemas.openxmlformats.org/officeDocument/2006/relationships/hyperlink" Target="http://www.minimalizacesikany.cz"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cs.wikipedia.org/w/index.php?title=Kamar%C3%A1dstv%C3%AD&amp;action=edit&amp;redlink=1" TargetMode="External"/><Relationship Id="rId24" Type="http://schemas.openxmlformats.org/officeDocument/2006/relationships/hyperlink" Target="http://www.hranostaj.cz" TargetMode="External"/><Relationship Id="rId5" Type="http://schemas.openxmlformats.org/officeDocument/2006/relationships/webSettings" Target="webSettings.xml"/><Relationship Id="rId15" Type="http://schemas.openxmlformats.org/officeDocument/2006/relationships/hyperlink" Target="http://www.sikana.org" TargetMode="External"/><Relationship Id="rId23" Type="http://schemas.openxmlformats.org/officeDocument/2006/relationships/hyperlink" Target="http://www.odyssea.cz" TargetMode="External"/><Relationship Id="rId10" Type="http://schemas.openxmlformats.org/officeDocument/2006/relationships/hyperlink" Target="http://cs.wikipedia.org/w/index.php?title=Intriky&amp;action=edit&amp;redlink=1" TargetMode="External"/><Relationship Id="rId19" Type="http://schemas.openxmlformats.org/officeDocument/2006/relationships/hyperlink" Target="http://www.bilynosorozec.cz" TargetMode="External"/><Relationship Id="rId4" Type="http://schemas.openxmlformats.org/officeDocument/2006/relationships/settings" Target="settings.xml"/><Relationship Id="rId9" Type="http://schemas.openxmlformats.org/officeDocument/2006/relationships/hyperlink" Target="http://cs.wikipedia.org/wiki/Pomluva" TargetMode="External"/><Relationship Id="rId14" Type="http://schemas.openxmlformats.org/officeDocument/2006/relationships/hyperlink" Target="http://www.prevence-info.cz" TargetMode="External"/><Relationship Id="rId22" Type="http://schemas.openxmlformats.org/officeDocument/2006/relationships/hyperlink" Target="http://www.linkabezpec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2237</Words>
  <Characters>13202</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pitnerova</dc:creator>
  <cp:lastModifiedBy>pitnerova</cp:lastModifiedBy>
  <cp:revision>3</cp:revision>
  <dcterms:created xsi:type="dcterms:W3CDTF">2016-09-08T06:40:00Z</dcterms:created>
  <dcterms:modified xsi:type="dcterms:W3CDTF">2016-09-08T06:41:00Z</dcterms:modified>
</cp:coreProperties>
</file>